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876FD" w14:textId="77777777" w:rsidR="005C0A12" w:rsidRPr="00BB168B" w:rsidRDefault="005C0A12" w:rsidP="005C0A12">
      <w:pPr>
        <w:jc w:val="center"/>
        <w:rPr>
          <w:b/>
          <w:bCs/>
          <w:sz w:val="22"/>
          <w:szCs w:val="22"/>
          <w:lang w:val="sr-Latn-RS"/>
        </w:rPr>
      </w:pPr>
      <w:bookmarkStart w:id="0" w:name="_Hlk229482115"/>
      <w:r w:rsidRPr="00BB168B">
        <w:rPr>
          <w:b/>
          <w:bCs/>
          <w:sz w:val="22"/>
          <w:szCs w:val="22"/>
        </w:rPr>
        <w:t xml:space="preserve">Table 5.2 </w:t>
      </w:r>
      <w:proofErr w:type="spellStart"/>
      <w:r w:rsidRPr="000C593F">
        <w:rPr>
          <w:sz w:val="22"/>
          <w:szCs w:val="22"/>
          <w:lang w:val="sr-Latn-RS"/>
        </w:rPr>
        <w:t>Course</w:t>
      </w:r>
      <w:proofErr w:type="spellEnd"/>
      <w:r w:rsidRPr="000C593F">
        <w:rPr>
          <w:sz w:val="22"/>
          <w:szCs w:val="22"/>
          <w:lang w:val="sr-Latn-RS"/>
        </w:rPr>
        <w:t xml:space="preserve"> </w:t>
      </w:r>
      <w:proofErr w:type="spellStart"/>
      <w:r w:rsidRPr="000C593F">
        <w:rPr>
          <w:sz w:val="22"/>
          <w:szCs w:val="22"/>
          <w:lang w:val="sr-Latn-RS"/>
        </w:rPr>
        <w:t>Syllabus</w:t>
      </w:r>
      <w:proofErr w:type="spellEnd"/>
    </w:p>
    <w:bookmarkEnd w:id="0"/>
    <w:p w14:paraId="404CF885" w14:textId="77777777" w:rsidR="00385793" w:rsidRPr="00BB168B" w:rsidRDefault="00385793" w:rsidP="0089271D">
      <w:pPr>
        <w:jc w:val="center"/>
        <w:rPr>
          <w:bCs/>
          <w:sz w:val="20"/>
          <w:szCs w:val="20"/>
        </w:rPr>
      </w:pPr>
    </w:p>
    <w:tbl>
      <w:tblPr>
        <w:tblW w:w="509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59"/>
        <w:gridCol w:w="1742"/>
        <w:gridCol w:w="871"/>
        <w:gridCol w:w="1294"/>
        <w:gridCol w:w="1991"/>
      </w:tblGrid>
      <w:tr w:rsidR="00641FAC" w:rsidRPr="00BB168B" w14:paraId="2C8560F2" w14:textId="77777777" w:rsidTr="00284CA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3E6E8FF" w14:textId="4FED6E24" w:rsidR="00641FAC" w:rsidRPr="00BB168B" w:rsidRDefault="005C0A12" w:rsidP="0089271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b/>
                <w:bCs/>
                <w:sz w:val="20"/>
                <w:szCs w:val="20"/>
                <w:lang w:val="en-GB"/>
              </w:rPr>
              <w:t>Study Programme: Economics and Management</w:t>
            </w:r>
          </w:p>
        </w:tc>
      </w:tr>
      <w:tr w:rsidR="00641FAC" w:rsidRPr="00BB168B" w14:paraId="4EF3D44F" w14:textId="77777777" w:rsidTr="00284CA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3E4E362" w14:textId="4D5C0095" w:rsidR="00641FAC" w:rsidRPr="00BB168B" w:rsidRDefault="005C0A12" w:rsidP="0089271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b/>
                <w:bCs/>
                <w:sz w:val="20"/>
                <w:szCs w:val="20"/>
                <w:lang w:val="en-GB"/>
              </w:rPr>
              <w:t xml:space="preserve">Course Title: </w:t>
            </w:r>
            <w:r w:rsidR="00031DFE" w:rsidRPr="00BB168B">
              <w:rPr>
                <w:rFonts w:ascii="Times New Roman" w:hAnsi="Times New Roman" w:cs="Times New Roman"/>
                <w:b/>
                <w:bCs/>
                <w:sz w:val="20"/>
                <w:szCs w:val="20"/>
                <w:lang w:val="en-GB"/>
              </w:rPr>
              <w:t>Economic Geography</w:t>
            </w:r>
          </w:p>
        </w:tc>
      </w:tr>
      <w:tr w:rsidR="00641FAC" w:rsidRPr="00BB168B" w14:paraId="4909B0FF" w14:textId="77777777" w:rsidTr="00284CA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B24ACE4" w14:textId="1E764B57" w:rsidR="00641FAC" w:rsidRPr="00BB168B" w:rsidRDefault="00B97188" w:rsidP="0089271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b/>
                <w:bCs/>
                <w:sz w:val="20"/>
                <w:szCs w:val="20"/>
                <w:lang w:val="en-GB"/>
              </w:rPr>
              <w:t>Lecturer</w:t>
            </w:r>
            <w:r w:rsidR="00674A82" w:rsidRPr="00BB168B">
              <w:rPr>
                <w:rFonts w:ascii="Times New Roman" w:hAnsi="Times New Roman" w:cs="Times New Roman"/>
                <w:b/>
                <w:bCs/>
                <w:sz w:val="20"/>
                <w:szCs w:val="20"/>
                <w:lang w:val="en-GB"/>
              </w:rPr>
              <w:t>(s):</w:t>
            </w:r>
            <w:r w:rsidR="00192F3E" w:rsidRPr="00BB168B">
              <w:rPr>
                <w:rFonts w:ascii="Times New Roman" w:hAnsi="Times New Roman" w:cs="Times New Roman"/>
                <w:b/>
                <w:bCs/>
                <w:sz w:val="20"/>
                <w:szCs w:val="20"/>
                <w:lang w:val="en-GB"/>
              </w:rPr>
              <w:t xml:space="preserve"> </w:t>
            </w:r>
            <w:r w:rsidR="00031DFE" w:rsidRPr="00BB168B">
              <w:rPr>
                <w:rFonts w:ascii="Times New Roman" w:hAnsi="Times New Roman" w:cs="Times New Roman"/>
                <w:sz w:val="20"/>
                <w:szCs w:val="20"/>
                <w:lang w:val="en-GB"/>
              </w:rPr>
              <w:t>Dejan Đorđević</w:t>
            </w:r>
            <w:r w:rsidR="005C0A12" w:rsidRPr="00BB168B">
              <w:rPr>
                <w:rFonts w:ascii="Times New Roman" w:hAnsi="Times New Roman" w:cs="Times New Roman"/>
                <w:sz w:val="20"/>
                <w:szCs w:val="20"/>
                <w:lang w:val="en-GB"/>
              </w:rPr>
              <w:t>, PhD</w:t>
            </w:r>
          </w:p>
        </w:tc>
      </w:tr>
      <w:tr w:rsidR="00641FAC" w:rsidRPr="00BB168B" w14:paraId="60469D9D" w14:textId="77777777" w:rsidTr="00284CA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3D7FE61" w14:textId="3A940DE2" w:rsidR="00641FAC" w:rsidRPr="00BB168B" w:rsidRDefault="005C0A12" w:rsidP="000C593F">
            <w:pPr>
              <w:pStyle w:val="Body"/>
              <w:tabs>
                <w:tab w:val="left" w:pos="567"/>
              </w:tabs>
              <w:spacing w:before="60" w:after="60"/>
              <w:rPr>
                <w:rFonts w:ascii="Times New Roman" w:hAnsi="Times New Roman" w:cs="Times New Roman"/>
                <w:sz w:val="20"/>
                <w:szCs w:val="20"/>
                <w:lang w:val="en-GB"/>
              </w:rPr>
            </w:pPr>
            <w:r w:rsidRPr="00BB168B">
              <w:rPr>
                <w:rFonts w:ascii="Times New Roman" w:hAnsi="Times New Roman" w:cs="Times New Roman"/>
                <w:b/>
                <w:bCs/>
                <w:sz w:val="20"/>
                <w:szCs w:val="20"/>
                <w:lang w:val="en-GB"/>
              </w:rPr>
              <w:t>Status of the Course:</w:t>
            </w:r>
            <w:r w:rsidRPr="00BB168B">
              <w:rPr>
                <w:rFonts w:ascii="Times New Roman" w:hAnsi="Times New Roman" w:cs="Times New Roman"/>
                <w:sz w:val="20"/>
                <w:szCs w:val="20"/>
                <w:lang w:val="en-GB"/>
              </w:rPr>
              <w:t xml:space="preserve"> </w:t>
            </w:r>
            <w:r w:rsidR="00031DFE" w:rsidRPr="000C593F">
              <w:rPr>
                <w:rFonts w:ascii="Times New Roman" w:hAnsi="Times New Roman" w:cs="Times New Roman"/>
                <w:sz w:val="20"/>
                <w:szCs w:val="20"/>
                <w:lang w:val="en-GB"/>
              </w:rPr>
              <w:t>Elective</w:t>
            </w:r>
          </w:p>
        </w:tc>
      </w:tr>
      <w:tr w:rsidR="00641FAC" w:rsidRPr="00BB168B" w14:paraId="39F9C84E" w14:textId="77777777" w:rsidTr="00284CA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01969BA" w14:textId="614CD526" w:rsidR="00641FAC" w:rsidRPr="00BB168B" w:rsidRDefault="005C0A12" w:rsidP="0089271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b/>
                <w:bCs/>
                <w:sz w:val="20"/>
                <w:szCs w:val="20"/>
                <w:lang w:val="en-GB"/>
              </w:rPr>
              <w:t xml:space="preserve">Number of ECTS Credits: </w:t>
            </w:r>
            <w:r w:rsidRPr="00BB168B">
              <w:rPr>
                <w:rFonts w:ascii="Times New Roman" w:hAnsi="Times New Roman" w:cs="Times New Roman"/>
                <w:sz w:val="20"/>
                <w:szCs w:val="20"/>
                <w:lang w:val="en-GB"/>
              </w:rPr>
              <w:t>4</w:t>
            </w:r>
          </w:p>
        </w:tc>
      </w:tr>
      <w:tr w:rsidR="00641FAC" w:rsidRPr="00BB168B" w14:paraId="3E6AAC92" w14:textId="77777777" w:rsidTr="00284CA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E8639F8" w14:textId="45197230" w:rsidR="00641FAC" w:rsidRPr="00BB168B" w:rsidRDefault="00284CAD" w:rsidP="0089271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b/>
                <w:bCs/>
                <w:sz w:val="20"/>
                <w:szCs w:val="20"/>
                <w:lang w:val="en-GB"/>
              </w:rPr>
              <w:t>Prerequisites:</w:t>
            </w:r>
          </w:p>
        </w:tc>
      </w:tr>
      <w:tr w:rsidR="00641FAC" w:rsidRPr="00BB168B" w14:paraId="2E522DD8" w14:textId="77777777" w:rsidTr="00284CA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1DBB0B5" w14:textId="77777777" w:rsidR="00284CAD" w:rsidRPr="00BB168B" w:rsidRDefault="00284CAD" w:rsidP="00284CAD">
            <w:pPr>
              <w:tabs>
                <w:tab w:val="left" w:pos="567"/>
              </w:tabs>
              <w:rPr>
                <w:b/>
                <w:bCs/>
                <w:sz w:val="20"/>
                <w:szCs w:val="20"/>
                <w:lang w:val="en-GB"/>
              </w:rPr>
            </w:pPr>
            <w:r w:rsidRPr="00BB168B">
              <w:rPr>
                <w:b/>
                <w:bCs/>
                <w:sz w:val="20"/>
                <w:szCs w:val="20"/>
                <w:lang w:val="en-GB"/>
              </w:rPr>
              <w:t>Course Objectives</w:t>
            </w:r>
          </w:p>
          <w:p w14:paraId="3416F391" w14:textId="77777777" w:rsidR="00031DFE" w:rsidRPr="00BB168B" w:rsidRDefault="00031DFE" w:rsidP="0089271D">
            <w:pPr>
              <w:pStyle w:val="Body"/>
              <w:tabs>
                <w:tab w:val="left" w:pos="567"/>
              </w:tabs>
              <w:jc w:val="both"/>
              <w:rPr>
                <w:rFonts w:ascii="Times New Roman" w:hAnsi="Times New Roman" w:cs="Times New Roman"/>
                <w:sz w:val="20"/>
                <w:szCs w:val="20"/>
                <w:lang w:val="en-GB"/>
              </w:rPr>
            </w:pPr>
            <w:r w:rsidRPr="00BB168B">
              <w:rPr>
                <w:rFonts w:ascii="Times New Roman" w:hAnsi="Times New Roman" w:cs="Times New Roman"/>
                <w:sz w:val="20"/>
                <w:szCs w:val="20"/>
                <w:lang w:val="en-GB"/>
              </w:rPr>
              <w:t>• Introducing students to the basic concept, methodological apparatus and information resources of economic geography.</w:t>
            </w:r>
          </w:p>
          <w:p w14:paraId="6F8ADECF" w14:textId="77777777" w:rsidR="00031DFE" w:rsidRPr="00BB168B" w:rsidRDefault="00031DFE" w:rsidP="0089271D">
            <w:pPr>
              <w:pStyle w:val="Body"/>
              <w:tabs>
                <w:tab w:val="left" w:pos="567"/>
              </w:tabs>
              <w:jc w:val="both"/>
              <w:rPr>
                <w:rFonts w:ascii="Times New Roman" w:hAnsi="Times New Roman" w:cs="Times New Roman"/>
                <w:sz w:val="20"/>
                <w:szCs w:val="20"/>
                <w:lang w:val="en-GB"/>
              </w:rPr>
            </w:pPr>
            <w:r w:rsidRPr="00BB168B">
              <w:rPr>
                <w:rFonts w:ascii="Times New Roman" w:hAnsi="Times New Roman" w:cs="Times New Roman"/>
                <w:sz w:val="20"/>
                <w:szCs w:val="20"/>
                <w:lang w:val="en-GB"/>
              </w:rPr>
              <w:t>• Introducing students to the globalization of the world economy at the local, regional and global levels.</w:t>
            </w:r>
          </w:p>
          <w:p w14:paraId="3D92A2EF" w14:textId="77777777" w:rsidR="00031DFE" w:rsidRPr="00BB168B" w:rsidRDefault="00031DFE" w:rsidP="0089271D">
            <w:pPr>
              <w:pStyle w:val="Body"/>
              <w:tabs>
                <w:tab w:val="left" w:pos="567"/>
              </w:tabs>
              <w:jc w:val="both"/>
              <w:rPr>
                <w:rFonts w:ascii="Times New Roman" w:hAnsi="Times New Roman" w:cs="Times New Roman"/>
                <w:sz w:val="20"/>
                <w:szCs w:val="20"/>
                <w:lang w:val="en-GB"/>
              </w:rPr>
            </w:pPr>
            <w:r w:rsidRPr="00BB168B">
              <w:rPr>
                <w:rFonts w:ascii="Times New Roman" w:hAnsi="Times New Roman" w:cs="Times New Roman"/>
                <w:sz w:val="20"/>
                <w:szCs w:val="20"/>
                <w:lang w:val="en-GB"/>
              </w:rPr>
              <w:t>• Understanding the spatial distribution of production factors (natural and demographic potentials), location factors, as well as understanding the laws of the spatial distribution of agriculture, industry, transport and tourism in Serbia and the world.</w:t>
            </w:r>
          </w:p>
          <w:p w14:paraId="3D818EDB" w14:textId="77777777" w:rsidR="00BA156B" w:rsidRPr="00BB168B" w:rsidRDefault="00031DFE" w:rsidP="0089271D">
            <w:pPr>
              <w:pStyle w:val="Body"/>
              <w:tabs>
                <w:tab w:val="left" w:pos="567"/>
              </w:tabs>
              <w:jc w:val="both"/>
              <w:rPr>
                <w:rFonts w:ascii="Times New Roman" w:hAnsi="Times New Roman" w:cs="Times New Roman"/>
                <w:sz w:val="20"/>
                <w:szCs w:val="20"/>
                <w:lang w:val="en-GB"/>
              </w:rPr>
            </w:pPr>
            <w:r w:rsidRPr="00BB168B">
              <w:rPr>
                <w:rFonts w:ascii="Times New Roman" w:hAnsi="Times New Roman" w:cs="Times New Roman"/>
                <w:sz w:val="20"/>
                <w:szCs w:val="20"/>
                <w:lang w:val="en-GB"/>
              </w:rPr>
              <w:t>• Acquiring knowledge and skills necessary for understanding the process of spatial development of the world economy.</w:t>
            </w:r>
          </w:p>
        </w:tc>
      </w:tr>
      <w:tr w:rsidR="00641FAC" w:rsidRPr="00BB168B" w14:paraId="27203DE1" w14:textId="77777777" w:rsidTr="00284CA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42562A5" w14:textId="77777777" w:rsidR="00284CAD" w:rsidRPr="00BB168B" w:rsidRDefault="00284CAD" w:rsidP="00284CAD">
            <w:pPr>
              <w:tabs>
                <w:tab w:val="left" w:pos="567"/>
              </w:tabs>
              <w:spacing w:before="60" w:after="60"/>
              <w:rPr>
                <w:b/>
                <w:bCs/>
                <w:sz w:val="20"/>
                <w:szCs w:val="20"/>
                <w:lang w:val="en-GB"/>
              </w:rPr>
            </w:pPr>
            <w:r w:rsidRPr="00BB168B">
              <w:rPr>
                <w:b/>
                <w:bCs/>
                <w:sz w:val="20"/>
                <w:szCs w:val="20"/>
                <w:lang w:val="en-GB"/>
              </w:rPr>
              <w:t>Learning Outcomes</w:t>
            </w:r>
          </w:p>
          <w:p w14:paraId="4A023E7F" w14:textId="77777777" w:rsidR="00031DFE" w:rsidRPr="00BB168B" w:rsidRDefault="00031DFE" w:rsidP="0089271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BB168B">
              <w:rPr>
                <w:rFonts w:eastAsia="Times New Roman"/>
                <w:color w:val="3C4043"/>
                <w:sz w:val="20"/>
                <w:szCs w:val="20"/>
                <w:bdr w:val="none" w:sz="0" w:space="0" w:color="auto"/>
              </w:rPr>
              <w:t>Students will be able to:</w:t>
            </w:r>
          </w:p>
          <w:p w14:paraId="53246DAB" w14:textId="77777777" w:rsidR="00031DFE" w:rsidRPr="00BB168B" w:rsidRDefault="00031DFE" w:rsidP="0089271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BB168B">
              <w:rPr>
                <w:rFonts w:eastAsia="Times New Roman"/>
                <w:color w:val="3C4043"/>
                <w:sz w:val="20"/>
                <w:szCs w:val="20"/>
                <w:bdr w:val="none" w:sz="0" w:space="0" w:color="auto"/>
              </w:rPr>
              <w:t>• (O1) understand existing inequalities in the spatial distribution of economic activities,</w:t>
            </w:r>
          </w:p>
          <w:p w14:paraId="379029AA" w14:textId="77777777" w:rsidR="00031DFE" w:rsidRPr="00BB168B" w:rsidRDefault="00031DFE" w:rsidP="0089271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BB168B">
              <w:rPr>
                <w:rFonts w:eastAsia="Times New Roman"/>
                <w:color w:val="3C4043"/>
                <w:sz w:val="20"/>
                <w:szCs w:val="20"/>
                <w:bdr w:val="none" w:sz="0" w:space="0" w:color="auto"/>
              </w:rPr>
              <w:t>• (O2) develop spatial analyses and demographic profiles of regions in accordance with the methodology of the UN and the Republic Statistical Office;</w:t>
            </w:r>
          </w:p>
          <w:p w14:paraId="309B31DB" w14:textId="77777777" w:rsidR="00031DFE" w:rsidRPr="00BB168B" w:rsidRDefault="00031DFE" w:rsidP="0089271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BB168B">
              <w:rPr>
                <w:rFonts w:eastAsia="Times New Roman"/>
                <w:color w:val="3C4043"/>
                <w:sz w:val="20"/>
                <w:szCs w:val="20"/>
                <w:bdr w:val="none" w:sz="0" w:space="0" w:color="auto"/>
              </w:rPr>
              <w:t xml:space="preserve">• (O3) apply spatial planning concepts and sustainable development standards when analyzing the expansion of settlements and urban systems; </w:t>
            </w:r>
          </w:p>
          <w:p w14:paraId="4CD462E5" w14:textId="77777777" w:rsidR="00031DFE" w:rsidRPr="00BB168B" w:rsidRDefault="00031DFE" w:rsidP="0089271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BB168B">
              <w:rPr>
                <w:rFonts w:eastAsia="Times New Roman"/>
                <w:color w:val="3C4043"/>
                <w:sz w:val="20"/>
                <w:szCs w:val="20"/>
                <w:bdr w:val="none" w:sz="0" w:space="0" w:color="auto"/>
              </w:rPr>
              <w:t>• (O4) use various sources of geospatial data and regulations (national spatial development strategies, EU cohesion policy and spatial plans of Serbia) for the needs of economic analysis;</w:t>
            </w:r>
          </w:p>
          <w:p w14:paraId="0AE2B7D9" w14:textId="77777777" w:rsidR="00031DFE" w:rsidRPr="00BB168B" w:rsidRDefault="00031DFE" w:rsidP="0089271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BB168B">
              <w:rPr>
                <w:rFonts w:eastAsia="Times New Roman"/>
                <w:color w:val="3C4043"/>
                <w:sz w:val="20"/>
                <w:szCs w:val="20"/>
                <w:bdr w:val="none" w:sz="0" w:space="0" w:color="auto"/>
              </w:rPr>
              <w:t xml:space="preserve">• (O5) understand the purpose, scope and importance of GIS and cartographic methods in the visualization of economic flows; </w:t>
            </w:r>
          </w:p>
          <w:p w14:paraId="36B3AC57" w14:textId="77777777" w:rsidR="00031DFE" w:rsidRPr="00BB168B" w:rsidRDefault="00031DFE" w:rsidP="0089271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BB168B">
              <w:rPr>
                <w:rFonts w:eastAsia="Times New Roman"/>
                <w:color w:val="3C4043"/>
                <w:sz w:val="20"/>
                <w:szCs w:val="20"/>
                <w:bdr w:val="none" w:sz="0" w:space="0" w:color="auto"/>
              </w:rPr>
              <w:t xml:space="preserve">• (O6) apply location theory models when determining the optimal location for industrial, agricultural and service facilities; </w:t>
            </w:r>
          </w:p>
          <w:p w14:paraId="25E75B66" w14:textId="77777777" w:rsidR="00031DFE" w:rsidRPr="00BB168B" w:rsidRDefault="00031DFE" w:rsidP="0089271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BB168B">
              <w:rPr>
                <w:rFonts w:eastAsia="Times New Roman"/>
                <w:color w:val="3C4043"/>
                <w:sz w:val="20"/>
                <w:szCs w:val="20"/>
                <w:bdr w:val="none" w:sz="0" w:space="0" w:color="auto"/>
              </w:rPr>
              <w:t xml:space="preserve">• (O7) analyze natural resources, assess transport accessibility and the impact of industry on the environment </w:t>
            </w:r>
          </w:p>
          <w:p w14:paraId="37AA3112" w14:textId="77777777" w:rsidR="00031DFE" w:rsidRPr="00BB168B" w:rsidRDefault="00031DFE" w:rsidP="0089271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BB168B">
              <w:rPr>
                <w:rFonts w:eastAsia="Times New Roman"/>
                <w:color w:val="3C4043"/>
                <w:sz w:val="20"/>
                <w:szCs w:val="20"/>
                <w:bdr w:val="none" w:sz="0" w:space="0" w:color="auto"/>
              </w:rPr>
              <w:t>• (O8) master the skills of using modern spatial analysis tools: processing demographic data and analyzing regional development indicators;</w:t>
            </w:r>
          </w:p>
          <w:p w14:paraId="1729514A" w14:textId="77777777" w:rsidR="00BA156B" w:rsidRPr="00BB168B" w:rsidRDefault="00031DFE" w:rsidP="0089271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BB168B">
              <w:rPr>
                <w:rFonts w:eastAsia="Times New Roman"/>
                <w:color w:val="3C4043"/>
                <w:sz w:val="20"/>
                <w:szCs w:val="20"/>
                <w:bdr w:val="none" w:sz="0" w:space="0" w:color="auto"/>
              </w:rPr>
              <w:t>• (O9) understand the importance of population research and its role in the development of the world economy</w:t>
            </w:r>
          </w:p>
        </w:tc>
      </w:tr>
      <w:tr w:rsidR="00641FAC" w:rsidRPr="00BB168B" w14:paraId="42FD0233" w14:textId="77777777" w:rsidTr="00284CA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D11BD3" w14:textId="77777777" w:rsidR="00284CAD" w:rsidRPr="00BB168B" w:rsidRDefault="00284CAD" w:rsidP="00284CAD">
            <w:pPr>
              <w:tabs>
                <w:tab w:val="left" w:pos="567"/>
              </w:tabs>
              <w:spacing w:before="60" w:after="60"/>
              <w:rPr>
                <w:b/>
                <w:bCs/>
                <w:sz w:val="20"/>
                <w:szCs w:val="20"/>
                <w:lang w:val="en-GB"/>
              </w:rPr>
            </w:pPr>
            <w:r w:rsidRPr="00BB168B">
              <w:rPr>
                <w:b/>
                <w:bCs/>
                <w:sz w:val="20"/>
                <w:szCs w:val="20"/>
                <w:lang w:val="en-GB"/>
              </w:rPr>
              <w:t>Course Content</w:t>
            </w:r>
          </w:p>
          <w:p w14:paraId="18255E46" w14:textId="77777777" w:rsidR="00284CAD" w:rsidRPr="00BB168B" w:rsidRDefault="00284CAD" w:rsidP="00284CAD">
            <w:pPr>
              <w:tabs>
                <w:tab w:val="left" w:pos="567"/>
              </w:tabs>
              <w:spacing w:before="60" w:after="60"/>
              <w:rPr>
                <w:bCs/>
                <w:i/>
                <w:iCs/>
                <w:sz w:val="20"/>
                <w:szCs w:val="20"/>
                <w:lang w:val="en-GB"/>
              </w:rPr>
            </w:pPr>
            <w:r w:rsidRPr="00BB168B">
              <w:rPr>
                <w:bCs/>
                <w:i/>
                <w:iCs/>
                <w:sz w:val="20"/>
                <w:szCs w:val="20"/>
                <w:lang w:val="en-GB"/>
              </w:rPr>
              <w:t>Theoretical Classes</w:t>
            </w:r>
          </w:p>
          <w:p w14:paraId="54D17209" w14:textId="77777777" w:rsidR="00031DFE" w:rsidRPr="00BB168B" w:rsidRDefault="00031DFE" w:rsidP="0089271D">
            <w:pPr>
              <w:tabs>
                <w:tab w:val="left" w:pos="567"/>
              </w:tabs>
              <w:jc w:val="both"/>
              <w:rPr>
                <w:bCs/>
                <w:sz w:val="20"/>
                <w:szCs w:val="20"/>
                <w:lang w:val="en-GB"/>
              </w:rPr>
            </w:pPr>
            <w:r w:rsidRPr="00BB168B">
              <w:rPr>
                <w:bCs/>
                <w:sz w:val="20"/>
                <w:szCs w:val="20"/>
                <w:lang w:val="en-GB"/>
              </w:rPr>
              <w:t>1. Theoretical and methodological foundations of Economic Geography</w:t>
            </w:r>
          </w:p>
          <w:p w14:paraId="0210B5EA" w14:textId="77777777" w:rsidR="00031DFE" w:rsidRPr="00BB168B" w:rsidRDefault="00031DFE" w:rsidP="0089271D">
            <w:pPr>
              <w:tabs>
                <w:tab w:val="left" w:pos="567"/>
              </w:tabs>
              <w:jc w:val="both"/>
              <w:rPr>
                <w:bCs/>
                <w:sz w:val="20"/>
                <w:szCs w:val="20"/>
                <w:lang w:val="en-GB"/>
              </w:rPr>
            </w:pPr>
            <w:r w:rsidRPr="00BB168B">
              <w:rPr>
                <w:bCs/>
                <w:sz w:val="20"/>
                <w:szCs w:val="20"/>
                <w:lang w:val="en-GB"/>
              </w:rPr>
              <w:t>2. The role and importance of natural potential for the distribution of production</w:t>
            </w:r>
          </w:p>
          <w:p w14:paraId="561F8209" w14:textId="77777777" w:rsidR="00031DFE" w:rsidRPr="00BB168B" w:rsidRDefault="00031DFE" w:rsidP="0089271D">
            <w:pPr>
              <w:tabs>
                <w:tab w:val="left" w:pos="567"/>
              </w:tabs>
              <w:jc w:val="both"/>
              <w:rPr>
                <w:bCs/>
                <w:sz w:val="20"/>
                <w:szCs w:val="20"/>
                <w:lang w:val="en-GB"/>
              </w:rPr>
            </w:pPr>
            <w:r w:rsidRPr="00BB168B">
              <w:rPr>
                <w:bCs/>
                <w:sz w:val="20"/>
                <w:szCs w:val="20"/>
                <w:lang w:val="en-GB"/>
              </w:rPr>
              <w:t>3. Distribution, structure, dynamics and economic and geographical importance of the population in Serbia and the World</w:t>
            </w:r>
          </w:p>
          <w:p w14:paraId="11CC7DAC" w14:textId="77777777" w:rsidR="00031DFE" w:rsidRPr="00BB168B" w:rsidRDefault="00031DFE" w:rsidP="0089271D">
            <w:pPr>
              <w:tabs>
                <w:tab w:val="left" w:pos="567"/>
              </w:tabs>
              <w:jc w:val="both"/>
              <w:rPr>
                <w:bCs/>
                <w:sz w:val="20"/>
                <w:szCs w:val="20"/>
                <w:lang w:val="en-GB"/>
              </w:rPr>
            </w:pPr>
            <w:r w:rsidRPr="00BB168B">
              <w:rPr>
                <w:bCs/>
                <w:sz w:val="20"/>
                <w:szCs w:val="20"/>
                <w:lang w:val="en-GB"/>
              </w:rPr>
              <w:t>4. Location factors and location theories</w:t>
            </w:r>
          </w:p>
          <w:p w14:paraId="6CFDF743" w14:textId="77777777" w:rsidR="00031DFE" w:rsidRPr="00BB168B" w:rsidRDefault="00031DFE" w:rsidP="0089271D">
            <w:pPr>
              <w:tabs>
                <w:tab w:val="left" w:pos="567"/>
              </w:tabs>
              <w:jc w:val="both"/>
              <w:rPr>
                <w:bCs/>
                <w:sz w:val="20"/>
                <w:szCs w:val="20"/>
                <w:lang w:val="en-GB"/>
              </w:rPr>
            </w:pPr>
            <w:r w:rsidRPr="00BB168B">
              <w:rPr>
                <w:bCs/>
                <w:sz w:val="20"/>
                <w:szCs w:val="20"/>
                <w:lang w:val="en-GB"/>
              </w:rPr>
              <w:t>5. Economic and geographical regularities of the distribution of production in Serbia and the World</w:t>
            </w:r>
          </w:p>
          <w:p w14:paraId="6603C5FD" w14:textId="77777777" w:rsidR="00031DFE" w:rsidRPr="00BB168B" w:rsidRDefault="00031DFE" w:rsidP="0089271D">
            <w:pPr>
              <w:tabs>
                <w:tab w:val="left" w:pos="567"/>
              </w:tabs>
              <w:jc w:val="both"/>
              <w:rPr>
                <w:bCs/>
                <w:sz w:val="20"/>
                <w:szCs w:val="20"/>
                <w:lang w:val="en-GB"/>
              </w:rPr>
            </w:pPr>
            <w:r w:rsidRPr="00BB168B">
              <w:rPr>
                <w:bCs/>
                <w:sz w:val="20"/>
                <w:szCs w:val="20"/>
                <w:lang w:val="en-GB"/>
              </w:rPr>
              <w:t>6. Principles and methods of economic and geographical regionalization</w:t>
            </w:r>
          </w:p>
          <w:p w14:paraId="6D671AEA" w14:textId="77777777" w:rsidR="00284CAD" w:rsidRPr="00BB168B" w:rsidRDefault="00284CAD" w:rsidP="00284CAD">
            <w:pPr>
              <w:tabs>
                <w:tab w:val="left" w:pos="567"/>
              </w:tabs>
              <w:spacing w:before="60" w:after="60"/>
              <w:jc w:val="both"/>
              <w:rPr>
                <w:i/>
                <w:iCs/>
                <w:sz w:val="20"/>
                <w:szCs w:val="20"/>
                <w:lang w:val="en-GB"/>
              </w:rPr>
            </w:pPr>
            <w:r w:rsidRPr="00BB168B">
              <w:rPr>
                <w:i/>
                <w:iCs/>
                <w:sz w:val="20"/>
                <w:szCs w:val="20"/>
                <w:lang w:val="en-GB"/>
              </w:rPr>
              <w:t xml:space="preserve">Practical </w:t>
            </w:r>
            <w:r w:rsidRPr="00BB168B">
              <w:rPr>
                <w:bCs/>
                <w:i/>
                <w:iCs/>
                <w:sz w:val="20"/>
                <w:szCs w:val="20"/>
                <w:lang w:val="en-GB"/>
              </w:rPr>
              <w:t>Classes - Tutorials</w:t>
            </w:r>
          </w:p>
          <w:p w14:paraId="6700A139" w14:textId="77777777" w:rsidR="00031DFE" w:rsidRPr="00BB168B" w:rsidRDefault="00031DFE" w:rsidP="0089271D">
            <w:pPr>
              <w:tabs>
                <w:tab w:val="left" w:pos="567"/>
              </w:tabs>
              <w:jc w:val="both"/>
              <w:rPr>
                <w:bCs/>
                <w:sz w:val="20"/>
                <w:szCs w:val="20"/>
                <w:lang w:val="en-GB"/>
              </w:rPr>
            </w:pPr>
            <w:r w:rsidRPr="00BB168B">
              <w:rPr>
                <w:bCs/>
                <w:sz w:val="20"/>
                <w:szCs w:val="20"/>
                <w:lang w:val="en-GB"/>
              </w:rPr>
              <w:t>1. Analysis of natural potential</w:t>
            </w:r>
          </w:p>
          <w:p w14:paraId="1E35FA6D" w14:textId="77777777" w:rsidR="00031DFE" w:rsidRPr="00BB168B" w:rsidRDefault="00031DFE" w:rsidP="0089271D">
            <w:pPr>
              <w:tabs>
                <w:tab w:val="left" w:pos="567"/>
              </w:tabs>
              <w:jc w:val="both"/>
              <w:rPr>
                <w:bCs/>
                <w:sz w:val="20"/>
                <w:szCs w:val="20"/>
                <w:lang w:val="en-GB"/>
              </w:rPr>
            </w:pPr>
            <w:r w:rsidRPr="00BB168B">
              <w:rPr>
                <w:bCs/>
                <w:sz w:val="20"/>
                <w:szCs w:val="20"/>
                <w:lang w:val="en-GB"/>
              </w:rPr>
              <w:t>2. Analysis of demographic potential</w:t>
            </w:r>
          </w:p>
          <w:p w14:paraId="17D4DE99" w14:textId="77777777" w:rsidR="00031DFE" w:rsidRPr="00BB168B" w:rsidRDefault="00031DFE" w:rsidP="0089271D">
            <w:pPr>
              <w:tabs>
                <w:tab w:val="left" w:pos="567"/>
              </w:tabs>
              <w:jc w:val="both"/>
              <w:rPr>
                <w:bCs/>
                <w:sz w:val="20"/>
                <w:szCs w:val="20"/>
                <w:lang w:val="en-GB"/>
              </w:rPr>
            </w:pPr>
            <w:r w:rsidRPr="00BB168B">
              <w:rPr>
                <w:bCs/>
                <w:sz w:val="20"/>
                <w:szCs w:val="20"/>
                <w:lang w:val="en-GB"/>
              </w:rPr>
              <w:t>3. Analysis of existing differences in spatial distribution</w:t>
            </w:r>
          </w:p>
          <w:p w14:paraId="5C6C537F" w14:textId="77777777" w:rsidR="00031DFE" w:rsidRPr="00BB168B" w:rsidRDefault="00031DFE" w:rsidP="0089271D">
            <w:pPr>
              <w:tabs>
                <w:tab w:val="left" w:pos="567"/>
              </w:tabs>
              <w:jc w:val="both"/>
              <w:rPr>
                <w:bCs/>
                <w:sz w:val="20"/>
                <w:szCs w:val="20"/>
                <w:lang w:val="en-GB"/>
              </w:rPr>
            </w:pPr>
            <w:r w:rsidRPr="00BB168B">
              <w:rPr>
                <w:bCs/>
                <w:sz w:val="20"/>
                <w:szCs w:val="20"/>
                <w:lang w:val="en-GB"/>
              </w:rPr>
              <w:t>4. Analysis of the demographic structure of Serbia and the World</w:t>
            </w:r>
          </w:p>
          <w:p w14:paraId="42CC06A7" w14:textId="77777777" w:rsidR="00031DFE" w:rsidRPr="00BB168B" w:rsidRDefault="00031DFE" w:rsidP="0089271D">
            <w:pPr>
              <w:tabs>
                <w:tab w:val="left" w:pos="567"/>
              </w:tabs>
              <w:jc w:val="both"/>
              <w:rPr>
                <w:bCs/>
                <w:sz w:val="20"/>
                <w:szCs w:val="20"/>
                <w:lang w:val="en-GB"/>
              </w:rPr>
            </w:pPr>
            <w:r w:rsidRPr="00BB168B">
              <w:rPr>
                <w:bCs/>
                <w:sz w:val="20"/>
                <w:szCs w:val="20"/>
                <w:lang w:val="en-GB"/>
              </w:rPr>
              <w:t>5. Analysis of the spatial distribution of the economy in Serbia and the World</w:t>
            </w:r>
          </w:p>
          <w:p w14:paraId="28281481" w14:textId="77777777" w:rsidR="00031DFE" w:rsidRPr="00BB168B" w:rsidRDefault="00031DFE" w:rsidP="0089271D">
            <w:pPr>
              <w:tabs>
                <w:tab w:val="left" w:pos="567"/>
              </w:tabs>
              <w:jc w:val="both"/>
              <w:rPr>
                <w:bCs/>
                <w:sz w:val="20"/>
                <w:szCs w:val="20"/>
                <w:lang w:val="en-GB"/>
              </w:rPr>
            </w:pPr>
            <w:r w:rsidRPr="00BB168B">
              <w:rPr>
                <w:bCs/>
                <w:sz w:val="20"/>
                <w:szCs w:val="20"/>
                <w:lang w:val="en-GB"/>
              </w:rPr>
              <w:t xml:space="preserve">6. Case studies on specific examples of </w:t>
            </w:r>
            <w:proofErr w:type="spellStart"/>
            <w:r w:rsidRPr="00BB168B">
              <w:rPr>
                <w:bCs/>
                <w:sz w:val="20"/>
                <w:szCs w:val="20"/>
                <w:lang w:val="en-GB"/>
              </w:rPr>
              <w:t>valorization</w:t>
            </w:r>
            <w:proofErr w:type="spellEnd"/>
            <w:r w:rsidRPr="00BB168B">
              <w:rPr>
                <w:bCs/>
                <w:sz w:val="20"/>
                <w:szCs w:val="20"/>
                <w:lang w:val="en-GB"/>
              </w:rPr>
              <w:t xml:space="preserve"> of individual natural resources</w:t>
            </w:r>
          </w:p>
          <w:p w14:paraId="24A7588E" w14:textId="77777777" w:rsidR="00BA156B" w:rsidRPr="00BB168B" w:rsidRDefault="00031DFE" w:rsidP="00BA1B53">
            <w:pPr>
              <w:tabs>
                <w:tab w:val="left" w:pos="567"/>
              </w:tabs>
              <w:jc w:val="both"/>
              <w:rPr>
                <w:sz w:val="20"/>
                <w:szCs w:val="20"/>
                <w:lang w:val="en-GB"/>
              </w:rPr>
            </w:pPr>
            <w:r w:rsidRPr="00BB168B">
              <w:rPr>
                <w:bCs/>
                <w:sz w:val="20"/>
                <w:szCs w:val="20"/>
                <w:lang w:val="en-GB"/>
              </w:rPr>
              <w:t>7. Case studies of the spatial organization of individual economic and non-economic activities</w:t>
            </w:r>
          </w:p>
        </w:tc>
      </w:tr>
      <w:tr w:rsidR="00641FAC" w:rsidRPr="00BB168B" w14:paraId="650573F3" w14:textId="77777777" w:rsidTr="00284CA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F4A245B" w14:textId="77777777" w:rsidR="00641FAC" w:rsidRPr="00BB168B" w:rsidRDefault="008A4D74" w:rsidP="0089271D">
            <w:pPr>
              <w:pStyle w:val="Body"/>
              <w:tabs>
                <w:tab w:val="left" w:pos="567"/>
              </w:tabs>
              <w:rPr>
                <w:rFonts w:ascii="Times New Roman" w:hAnsi="Times New Roman" w:cs="Times New Roman"/>
                <w:b/>
                <w:bCs/>
                <w:sz w:val="20"/>
                <w:szCs w:val="20"/>
                <w:lang w:val="en-GB"/>
              </w:rPr>
            </w:pPr>
            <w:r w:rsidRPr="00BB168B">
              <w:rPr>
                <w:rFonts w:ascii="Times New Roman" w:hAnsi="Times New Roman" w:cs="Times New Roman"/>
                <w:b/>
                <w:bCs/>
                <w:sz w:val="20"/>
                <w:szCs w:val="20"/>
                <w:lang w:val="en-GB"/>
              </w:rPr>
              <w:t>Literature</w:t>
            </w:r>
          </w:p>
          <w:p w14:paraId="5A61C259" w14:textId="77777777" w:rsidR="00031DFE" w:rsidRPr="00BB168B" w:rsidRDefault="00031DFE" w:rsidP="0089271D">
            <w:pPr>
              <w:pStyle w:val="NormalWeb"/>
              <w:spacing w:before="0" w:beforeAutospacing="0" w:after="0" w:afterAutospacing="0"/>
              <w:jc w:val="both"/>
              <w:rPr>
                <w:b/>
                <w:bCs/>
                <w:sz w:val="20"/>
                <w:szCs w:val="20"/>
                <w:lang w:val="en-GB"/>
              </w:rPr>
            </w:pPr>
            <w:r w:rsidRPr="00BB168B">
              <w:rPr>
                <w:b/>
                <w:bCs/>
                <w:sz w:val="20"/>
                <w:szCs w:val="20"/>
                <w:lang w:val="en-GB"/>
              </w:rPr>
              <w:t>Required:</w:t>
            </w:r>
          </w:p>
          <w:p w14:paraId="7369C3F2" w14:textId="77777777" w:rsidR="00031DFE" w:rsidRPr="00BB168B" w:rsidRDefault="00031DFE" w:rsidP="0089271D">
            <w:pPr>
              <w:pStyle w:val="NormalWeb"/>
              <w:spacing w:before="0" w:beforeAutospacing="0" w:after="0" w:afterAutospacing="0"/>
              <w:jc w:val="both"/>
              <w:rPr>
                <w:b/>
                <w:bCs/>
                <w:sz w:val="20"/>
                <w:szCs w:val="20"/>
                <w:lang w:val="en-GB"/>
              </w:rPr>
            </w:pPr>
            <w:r w:rsidRPr="00BB168B">
              <w:rPr>
                <w:bCs/>
                <w:sz w:val="20"/>
                <w:szCs w:val="20"/>
              </w:rPr>
              <w:t xml:space="preserve">1. </w:t>
            </w:r>
            <w:proofErr w:type="spellStart"/>
            <w:r w:rsidRPr="00BB168B">
              <w:rPr>
                <w:bCs/>
                <w:sz w:val="20"/>
                <w:szCs w:val="20"/>
              </w:rPr>
              <w:t>Спасојевић</w:t>
            </w:r>
            <w:proofErr w:type="spellEnd"/>
            <w:r w:rsidRPr="00BB168B">
              <w:rPr>
                <w:bCs/>
                <w:sz w:val="20"/>
                <w:szCs w:val="20"/>
              </w:rPr>
              <w:t xml:space="preserve"> М., </w:t>
            </w:r>
            <w:proofErr w:type="spellStart"/>
            <w:r w:rsidRPr="00BB168B">
              <w:rPr>
                <w:bCs/>
                <w:sz w:val="20"/>
                <w:szCs w:val="20"/>
              </w:rPr>
              <w:t>Шушић</w:t>
            </w:r>
            <w:proofErr w:type="spellEnd"/>
            <w:r w:rsidRPr="00BB168B">
              <w:rPr>
                <w:bCs/>
                <w:sz w:val="20"/>
                <w:szCs w:val="20"/>
              </w:rPr>
              <w:t xml:space="preserve"> В., </w:t>
            </w:r>
            <w:proofErr w:type="spellStart"/>
            <w:r w:rsidRPr="00BB168B">
              <w:rPr>
                <w:bCs/>
                <w:sz w:val="20"/>
                <w:szCs w:val="20"/>
              </w:rPr>
              <w:t>Ђорђевић</w:t>
            </w:r>
            <w:proofErr w:type="spellEnd"/>
            <w:r w:rsidRPr="00BB168B">
              <w:rPr>
                <w:bCs/>
                <w:sz w:val="20"/>
                <w:szCs w:val="20"/>
              </w:rPr>
              <w:t xml:space="preserve"> Д. Ж. (2015), </w:t>
            </w:r>
            <w:proofErr w:type="spellStart"/>
            <w:r w:rsidRPr="00BB168B">
              <w:rPr>
                <w:bCs/>
                <w:sz w:val="20"/>
                <w:szCs w:val="20"/>
              </w:rPr>
              <w:t>Економска</w:t>
            </w:r>
            <w:proofErr w:type="spellEnd"/>
            <w:r w:rsidRPr="00BB168B">
              <w:rPr>
                <w:bCs/>
                <w:sz w:val="20"/>
                <w:szCs w:val="20"/>
              </w:rPr>
              <w:t xml:space="preserve"> </w:t>
            </w:r>
            <w:proofErr w:type="spellStart"/>
            <w:r w:rsidRPr="00BB168B">
              <w:rPr>
                <w:bCs/>
                <w:sz w:val="20"/>
                <w:szCs w:val="20"/>
              </w:rPr>
              <w:t>географија</w:t>
            </w:r>
            <w:proofErr w:type="spellEnd"/>
            <w:r w:rsidRPr="00BB168B">
              <w:rPr>
                <w:bCs/>
                <w:sz w:val="20"/>
                <w:szCs w:val="20"/>
              </w:rPr>
              <w:t xml:space="preserve"> </w:t>
            </w:r>
            <w:proofErr w:type="spellStart"/>
            <w:r w:rsidRPr="00BB168B">
              <w:rPr>
                <w:bCs/>
                <w:sz w:val="20"/>
                <w:szCs w:val="20"/>
              </w:rPr>
              <w:t>света</w:t>
            </w:r>
            <w:proofErr w:type="spellEnd"/>
            <w:r w:rsidRPr="00BB168B">
              <w:rPr>
                <w:bCs/>
                <w:sz w:val="20"/>
                <w:szCs w:val="20"/>
              </w:rPr>
              <w:t xml:space="preserve">, </w:t>
            </w:r>
            <w:proofErr w:type="spellStart"/>
            <w:r w:rsidRPr="00BB168B">
              <w:rPr>
                <w:bCs/>
                <w:sz w:val="20"/>
                <w:szCs w:val="20"/>
              </w:rPr>
              <w:t>Економски</w:t>
            </w:r>
            <w:proofErr w:type="spellEnd"/>
            <w:r w:rsidRPr="00BB168B">
              <w:rPr>
                <w:bCs/>
                <w:sz w:val="20"/>
                <w:szCs w:val="20"/>
              </w:rPr>
              <w:t xml:space="preserve"> </w:t>
            </w:r>
            <w:proofErr w:type="spellStart"/>
            <w:r w:rsidRPr="00BB168B">
              <w:rPr>
                <w:bCs/>
                <w:sz w:val="20"/>
                <w:szCs w:val="20"/>
              </w:rPr>
              <w:t>факултет</w:t>
            </w:r>
            <w:proofErr w:type="spellEnd"/>
            <w:r w:rsidRPr="00BB168B">
              <w:rPr>
                <w:bCs/>
                <w:sz w:val="20"/>
                <w:szCs w:val="20"/>
              </w:rPr>
              <w:t xml:space="preserve"> </w:t>
            </w:r>
            <w:proofErr w:type="spellStart"/>
            <w:r w:rsidRPr="00BB168B">
              <w:rPr>
                <w:bCs/>
                <w:sz w:val="20"/>
                <w:szCs w:val="20"/>
              </w:rPr>
              <w:t>Универзитета</w:t>
            </w:r>
            <w:proofErr w:type="spellEnd"/>
            <w:r w:rsidRPr="00BB168B">
              <w:rPr>
                <w:bCs/>
                <w:sz w:val="20"/>
                <w:szCs w:val="20"/>
              </w:rPr>
              <w:t xml:space="preserve"> у </w:t>
            </w:r>
            <w:proofErr w:type="spellStart"/>
            <w:r w:rsidRPr="00BB168B">
              <w:rPr>
                <w:bCs/>
                <w:sz w:val="20"/>
                <w:szCs w:val="20"/>
              </w:rPr>
              <w:t>Нишу</w:t>
            </w:r>
            <w:proofErr w:type="spellEnd"/>
            <w:r w:rsidRPr="00BB168B">
              <w:rPr>
                <w:bCs/>
                <w:sz w:val="20"/>
                <w:szCs w:val="20"/>
              </w:rPr>
              <w:t xml:space="preserve">, </w:t>
            </w:r>
            <w:proofErr w:type="spellStart"/>
            <w:r w:rsidRPr="00BB168B">
              <w:rPr>
                <w:bCs/>
                <w:sz w:val="20"/>
                <w:szCs w:val="20"/>
              </w:rPr>
              <w:t>Ниш</w:t>
            </w:r>
            <w:proofErr w:type="spellEnd"/>
            <w:r w:rsidRPr="00BB168B">
              <w:rPr>
                <w:bCs/>
                <w:sz w:val="20"/>
                <w:szCs w:val="20"/>
                <w:lang w:val="en-GB"/>
              </w:rPr>
              <w:t xml:space="preserve"> (</w:t>
            </w:r>
            <w:proofErr w:type="spellStart"/>
            <w:r w:rsidRPr="00BB168B">
              <w:rPr>
                <w:bCs/>
                <w:sz w:val="20"/>
                <w:szCs w:val="20"/>
                <w:lang w:val="en-GB"/>
              </w:rPr>
              <w:t>Spasojević</w:t>
            </w:r>
            <w:proofErr w:type="spellEnd"/>
            <w:r w:rsidRPr="00BB168B">
              <w:rPr>
                <w:bCs/>
                <w:sz w:val="20"/>
                <w:szCs w:val="20"/>
                <w:lang w:val="en-GB"/>
              </w:rPr>
              <w:t xml:space="preserve"> M., </w:t>
            </w:r>
            <w:proofErr w:type="spellStart"/>
            <w:r w:rsidRPr="00BB168B">
              <w:rPr>
                <w:bCs/>
                <w:sz w:val="20"/>
                <w:szCs w:val="20"/>
                <w:lang w:val="en-GB"/>
              </w:rPr>
              <w:t>Šušić</w:t>
            </w:r>
            <w:proofErr w:type="spellEnd"/>
            <w:r w:rsidRPr="00BB168B">
              <w:rPr>
                <w:bCs/>
                <w:sz w:val="20"/>
                <w:szCs w:val="20"/>
                <w:lang w:val="en-GB"/>
              </w:rPr>
              <w:t xml:space="preserve"> V., Đorđević D. Ž. (2015), Economic Geography of the World, Faculty of Economics, University of </w:t>
            </w:r>
            <w:proofErr w:type="spellStart"/>
            <w:r w:rsidRPr="00BB168B">
              <w:rPr>
                <w:bCs/>
                <w:sz w:val="20"/>
                <w:szCs w:val="20"/>
                <w:lang w:val="en-GB"/>
              </w:rPr>
              <w:t>Niš</w:t>
            </w:r>
            <w:proofErr w:type="spellEnd"/>
            <w:r w:rsidRPr="00BB168B">
              <w:rPr>
                <w:bCs/>
                <w:sz w:val="20"/>
                <w:szCs w:val="20"/>
                <w:lang w:val="en-GB"/>
              </w:rPr>
              <w:t xml:space="preserve">, </w:t>
            </w:r>
            <w:proofErr w:type="spellStart"/>
            <w:r w:rsidRPr="00BB168B">
              <w:rPr>
                <w:bCs/>
                <w:sz w:val="20"/>
                <w:szCs w:val="20"/>
                <w:lang w:val="en-GB"/>
              </w:rPr>
              <w:t>Niš</w:t>
            </w:r>
            <w:proofErr w:type="spellEnd"/>
            <w:r w:rsidRPr="00BB168B">
              <w:rPr>
                <w:bCs/>
                <w:sz w:val="20"/>
                <w:szCs w:val="20"/>
                <w:lang w:val="en-GB"/>
              </w:rPr>
              <w:t>)</w:t>
            </w:r>
            <w:r w:rsidRPr="00BB168B">
              <w:rPr>
                <w:b/>
                <w:bCs/>
                <w:sz w:val="20"/>
                <w:szCs w:val="20"/>
                <w:lang w:val="en-GB"/>
              </w:rPr>
              <w:t xml:space="preserve"> </w:t>
            </w:r>
          </w:p>
          <w:p w14:paraId="3B8EFF2B" w14:textId="77777777" w:rsidR="00031DFE" w:rsidRPr="00BB168B" w:rsidRDefault="00031DFE" w:rsidP="0089271D">
            <w:pPr>
              <w:pStyle w:val="NormalWeb"/>
              <w:spacing w:before="0" w:beforeAutospacing="0" w:after="0" w:afterAutospacing="0"/>
              <w:jc w:val="both"/>
              <w:rPr>
                <w:b/>
                <w:bCs/>
                <w:sz w:val="20"/>
                <w:szCs w:val="20"/>
                <w:lang w:val="en-GB"/>
              </w:rPr>
            </w:pPr>
            <w:r w:rsidRPr="00BB168B">
              <w:rPr>
                <w:b/>
                <w:bCs/>
                <w:sz w:val="20"/>
                <w:szCs w:val="20"/>
                <w:lang w:val="en-GB"/>
              </w:rPr>
              <w:t>Optional:</w:t>
            </w:r>
          </w:p>
          <w:p w14:paraId="77DFEFF5" w14:textId="77777777" w:rsidR="00BA156B" w:rsidRPr="00BB168B" w:rsidRDefault="00031DFE" w:rsidP="00BA1B53">
            <w:pPr>
              <w:pStyle w:val="NormalWeb"/>
              <w:spacing w:before="0" w:beforeAutospacing="0" w:after="0" w:afterAutospacing="0"/>
              <w:jc w:val="both"/>
              <w:rPr>
                <w:bCs/>
                <w:sz w:val="20"/>
                <w:szCs w:val="20"/>
                <w:lang w:val="en-GB"/>
              </w:rPr>
            </w:pPr>
            <w:r w:rsidRPr="00BB168B">
              <w:rPr>
                <w:bCs/>
                <w:sz w:val="20"/>
                <w:szCs w:val="20"/>
              </w:rPr>
              <w:t xml:space="preserve">1. </w:t>
            </w:r>
            <w:proofErr w:type="spellStart"/>
            <w:r w:rsidRPr="00BB168B">
              <w:rPr>
                <w:bCs/>
                <w:sz w:val="20"/>
                <w:szCs w:val="20"/>
              </w:rPr>
              <w:t>Стојановић</w:t>
            </w:r>
            <w:proofErr w:type="spellEnd"/>
            <w:r w:rsidRPr="00BB168B">
              <w:rPr>
                <w:bCs/>
                <w:sz w:val="20"/>
                <w:szCs w:val="20"/>
              </w:rPr>
              <w:t xml:space="preserve"> В. (2022), </w:t>
            </w:r>
            <w:proofErr w:type="spellStart"/>
            <w:r w:rsidRPr="00BB168B">
              <w:rPr>
                <w:bCs/>
                <w:sz w:val="20"/>
                <w:szCs w:val="20"/>
              </w:rPr>
              <w:t>Економска</w:t>
            </w:r>
            <w:proofErr w:type="spellEnd"/>
            <w:r w:rsidRPr="00BB168B">
              <w:rPr>
                <w:bCs/>
                <w:sz w:val="20"/>
                <w:szCs w:val="20"/>
              </w:rPr>
              <w:t xml:space="preserve"> </w:t>
            </w:r>
            <w:proofErr w:type="spellStart"/>
            <w:r w:rsidRPr="00BB168B">
              <w:rPr>
                <w:bCs/>
                <w:sz w:val="20"/>
                <w:szCs w:val="20"/>
              </w:rPr>
              <w:t>географија</w:t>
            </w:r>
            <w:proofErr w:type="spellEnd"/>
            <w:r w:rsidRPr="00BB168B">
              <w:rPr>
                <w:bCs/>
                <w:sz w:val="20"/>
                <w:szCs w:val="20"/>
              </w:rPr>
              <w:t xml:space="preserve">, </w:t>
            </w:r>
            <w:proofErr w:type="spellStart"/>
            <w:r w:rsidRPr="00BB168B">
              <w:rPr>
                <w:bCs/>
                <w:sz w:val="20"/>
                <w:szCs w:val="20"/>
              </w:rPr>
              <w:t>Природно-математички</w:t>
            </w:r>
            <w:proofErr w:type="spellEnd"/>
            <w:r w:rsidRPr="00BB168B">
              <w:rPr>
                <w:bCs/>
                <w:sz w:val="20"/>
                <w:szCs w:val="20"/>
              </w:rPr>
              <w:t xml:space="preserve"> </w:t>
            </w:r>
            <w:proofErr w:type="spellStart"/>
            <w:r w:rsidRPr="00BB168B">
              <w:rPr>
                <w:bCs/>
                <w:sz w:val="20"/>
                <w:szCs w:val="20"/>
              </w:rPr>
              <w:t>факултет</w:t>
            </w:r>
            <w:proofErr w:type="spellEnd"/>
            <w:r w:rsidRPr="00BB168B">
              <w:rPr>
                <w:bCs/>
                <w:sz w:val="20"/>
                <w:szCs w:val="20"/>
              </w:rPr>
              <w:t xml:space="preserve">, Универзитет у </w:t>
            </w:r>
            <w:proofErr w:type="spellStart"/>
            <w:r w:rsidRPr="00BB168B">
              <w:rPr>
                <w:bCs/>
                <w:sz w:val="20"/>
                <w:szCs w:val="20"/>
              </w:rPr>
              <w:t>Новом</w:t>
            </w:r>
            <w:proofErr w:type="spellEnd"/>
            <w:r w:rsidRPr="00BB168B">
              <w:rPr>
                <w:bCs/>
                <w:sz w:val="20"/>
                <w:szCs w:val="20"/>
              </w:rPr>
              <w:t xml:space="preserve"> Саду, </w:t>
            </w:r>
            <w:proofErr w:type="spellStart"/>
            <w:r w:rsidRPr="00BB168B">
              <w:rPr>
                <w:bCs/>
                <w:sz w:val="20"/>
                <w:szCs w:val="20"/>
              </w:rPr>
              <w:t>Нови</w:t>
            </w:r>
            <w:proofErr w:type="spellEnd"/>
            <w:r w:rsidRPr="00BB168B">
              <w:rPr>
                <w:bCs/>
                <w:sz w:val="20"/>
                <w:szCs w:val="20"/>
              </w:rPr>
              <w:t xml:space="preserve"> </w:t>
            </w:r>
            <w:proofErr w:type="spellStart"/>
            <w:r w:rsidRPr="00BB168B">
              <w:rPr>
                <w:bCs/>
                <w:sz w:val="20"/>
                <w:szCs w:val="20"/>
              </w:rPr>
              <w:t>Сад</w:t>
            </w:r>
            <w:proofErr w:type="spellEnd"/>
            <w:r w:rsidR="0089271D" w:rsidRPr="00BB168B">
              <w:rPr>
                <w:bCs/>
                <w:sz w:val="20"/>
                <w:szCs w:val="20"/>
                <w:lang w:val="en-GB"/>
              </w:rPr>
              <w:t xml:space="preserve"> (</w:t>
            </w:r>
            <w:r w:rsidRPr="00BB168B">
              <w:rPr>
                <w:bCs/>
                <w:sz w:val="20"/>
                <w:szCs w:val="20"/>
                <w:lang w:val="en-GB"/>
              </w:rPr>
              <w:t>Stojanović V. (2022), Economic Geography, Faculty of Natural Sciences and Mathematics, University of Novi Sad, Novi Sad</w:t>
            </w:r>
            <w:r w:rsidR="0089271D" w:rsidRPr="00BB168B">
              <w:rPr>
                <w:bCs/>
                <w:sz w:val="20"/>
                <w:szCs w:val="20"/>
                <w:lang w:val="en-GB"/>
              </w:rPr>
              <w:t>)</w:t>
            </w:r>
          </w:p>
        </w:tc>
      </w:tr>
      <w:tr w:rsidR="00284CAD" w:rsidRPr="00BB168B" w14:paraId="03943ADC" w14:textId="77777777" w:rsidTr="00284CAD">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D3E2B7D" w14:textId="7FEFCA8C" w:rsidR="00284CAD" w:rsidRPr="00BB168B" w:rsidRDefault="00284CAD" w:rsidP="00284CA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51717B3" w14:textId="51C27A86" w:rsidR="00284CAD" w:rsidRPr="00BB168B" w:rsidRDefault="00284CAD" w:rsidP="00284CA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b/>
                <w:sz w:val="20"/>
                <w:szCs w:val="20"/>
                <w:lang w:val="en-GB"/>
              </w:rPr>
              <w:t xml:space="preserve">Theoretical Classes: </w:t>
            </w:r>
            <w:r w:rsidR="00BB168B">
              <w:rPr>
                <w:rFonts w:ascii="Times New Roman" w:hAnsi="Times New Roman" w:cs="Times New Roman"/>
                <w:b/>
                <w:sz w:val="20"/>
                <w:szCs w:val="20"/>
                <w:lang w:val="en-GB"/>
              </w:rPr>
              <w:t>3</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F51E33" w14:textId="5F702E5F" w:rsidR="00284CAD" w:rsidRPr="00BB168B" w:rsidRDefault="00284CAD" w:rsidP="00284CA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b/>
                <w:sz w:val="20"/>
                <w:szCs w:val="20"/>
                <w:lang w:val="en-GB"/>
              </w:rPr>
              <w:t>Practical Classes</w:t>
            </w:r>
            <w:r w:rsidRPr="00BB168B">
              <w:rPr>
                <w:rFonts w:ascii="Times New Roman" w:hAnsi="Times New Roman" w:cs="Times New Roman"/>
                <w:bCs/>
                <w:sz w:val="20"/>
                <w:szCs w:val="20"/>
                <w:lang w:val="en-GB"/>
              </w:rPr>
              <w:t>:</w:t>
            </w:r>
            <w:r w:rsidRPr="00BB168B">
              <w:rPr>
                <w:rFonts w:ascii="Times New Roman" w:hAnsi="Times New Roman" w:cs="Times New Roman"/>
                <w:b/>
                <w:sz w:val="20"/>
                <w:szCs w:val="20"/>
                <w:lang w:val="en-GB"/>
              </w:rPr>
              <w:t xml:space="preserve"> </w:t>
            </w:r>
            <w:r w:rsidR="00BB168B">
              <w:rPr>
                <w:rFonts w:ascii="Times New Roman" w:hAnsi="Times New Roman" w:cs="Times New Roman"/>
                <w:b/>
                <w:sz w:val="20"/>
                <w:szCs w:val="20"/>
                <w:lang w:val="en-GB"/>
              </w:rPr>
              <w:t>2</w:t>
            </w:r>
          </w:p>
        </w:tc>
      </w:tr>
      <w:tr w:rsidR="00284CAD" w:rsidRPr="00BB168B" w14:paraId="31B9507B" w14:textId="77777777" w:rsidTr="00284CA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D8BC98" w14:textId="77777777" w:rsidR="00284CAD" w:rsidRPr="00BB168B" w:rsidRDefault="00284CAD" w:rsidP="00284CAD">
            <w:pPr>
              <w:pStyle w:val="Body"/>
              <w:tabs>
                <w:tab w:val="left" w:pos="567"/>
              </w:tabs>
              <w:spacing w:before="60" w:after="60"/>
              <w:rPr>
                <w:rFonts w:ascii="Times New Roman" w:hAnsi="Times New Roman" w:cs="Times New Roman"/>
                <w:sz w:val="20"/>
                <w:szCs w:val="20"/>
                <w:lang w:val="en-GB"/>
              </w:rPr>
            </w:pPr>
            <w:r w:rsidRPr="00BB168B">
              <w:rPr>
                <w:rFonts w:ascii="Times New Roman" w:hAnsi="Times New Roman" w:cs="Times New Roman"/>
                <w:b/>
                <w:bCs/>
                <w:sz w:val="20"/>
                <w:szCs w:val="20"/>
                <w:lang w:val="en-GB"/>
              </w:rPr>
              <w:t>Teaching Methods</w:t>
            </w:r>
          </w:p>
          <w:p w14:paraId="47319940" w14:textId="77777777" w:rsidR="00284CAD" w:rsidRPr="00BB168B" w:rsidRDefault="00284CAD" w:rsidP="00284CA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sz w:val="20"/>
                <w:szCs w:val="20"/>
                <w:lang w:val="en-GB"/>
              </w:rPr>
              <w:t>(M1) Monologue method (ex cathedra lectures) - presentation of basic problems on the previously mentioned topics, which includes introducing students to the basic objectives of studying the given subject, presenting the main problems, graphic illustrations and familiarizing them with characteristic questions that appear on the exam;</w:t>
            </w:r>
          </w:p>
          <w:p w14:paraId="54D1111A" w14:textId="77777777" w:rsidR="00284CAD" w:rsidRPr="00BB168B" w:rsidRDefault="00284CAD" w:rsidP="00284CA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sz w:val="20"/>
                <w:szCs w:val="20"/>
                <w:lang w:val="en-GB"/>
              </w:rPr>
              <w:t>(M2) Dialogical method (discussion in class) - discussion of the presented problems, consideration of possible solutions to individual cases and interpretation of the obtained results;</w:t>
            </w:r>
          </w:p>
          <w:p w14:paraId="7389FF03" w14:textId="77777777" w:rsidR="00284CAD" w:rsidRPr="00BB168B" w:rsidRDefault="00284CAD" w:rsidP="00284CA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sz w:val="20"/>
                <w:szCs w:val="20"/>
                <w:lang w:val="en-GB"/>
              </w:rPr>
              <w:t>(M3) Demonstration method - lectures using presentations;</w:t>
            </w:r>
          </w:p>
          <w:p w14:paraId="10091DDD" w14:textId="77777777" w:rsidR="00284CAD" w:rsidRPr="00BB168B" w:rsidRDefault="00284CAD" w:rsidP="00284CA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sz w:val="20"/>
                <w:szCs w:val="20"/>
                <w:lang w:val="en-GB"/>
              </w:rPr>
              <w:t>(M4) Research method - seminars, research tasks</w:t>
            </w:r>
          </w:p>
          <w:p w14:paraId="48CB5FDB" w14:textId="77777777" w:rsidR="00284CAD" w:rsidRPr="00BB168B" w:rsidRDefault="00284CAD" w:rsidP="00284CA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sz w:val="20"/>
                <w:szCs w:val="20"/>
                <w:lang w:val="en-GB"/>
              </w:rPr>
              <w:t>(M5) Problem-solving method - solving tasks;</w:t>
            </w:r>
          </w:p>
          <w:p w14:paraId="3D2933B8" w14:textId="77777777" w:rsidR="00284CAD" w:rsidRPr="00BB168B" w:rsidRDefault="00284CAD" w:rsidP="00284CA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sz w:val="20"/>
                <w:szCs w:val="20"/>
                <w:lang w:val="en-GB"/>
              </w:rPr>
              <w:lastRenderedPageBreak/>
              <w:t>(M6) Case study - analysis of cases in order to connect elaborated concepts, methods and techniques with real problems, both domestic and foreign companies;</w:t>
            </w:r>
          </w:p>
          <w:p w14:paraId="70B1E78B" w14:textId="77777777" w:rsidR="00284CAD" w:rsidRPr="00BB168B" w:rsidRDefault="00284CAD" w:rsidP="00284CA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sz w:val="20"/>
                <w:szCs w:val="20"/>
                <w:lang w:val="en-GB"/>
              </w:rPr>
              <w:t>(M7) Innovative pedagogical methods - group work, simulations, hybrid learning through digital technologies and the Internet.</w:t>
            </w:r>
          </w:p>
          <w:p w14:paraId="740CA732" w14:textId="77777777" w:rsidR="00284CAD" w:rsidRPr="00BB168B" w:rsidRDefault="00284CAD" w:rsidP="00284CAD">
            <w:pPr>
              <w:pStyle w:val="Body"/>
              <w:tabs>
                <w:tab w:val="left" w:pos="567"/>
              </w:tabs>
              <w:rPr>
                <w:rFonts w:ascii="Times New Roman" w:hAnsi="Times New Roman" w:cs="Times New Roman"/>
                <w:sz w:val="20"/>
                <w:szCs w:val="20"/>
                <w:lang w:val="en-GB"/>
              </w:rPr>
            </w:pPr>
          </w:p>
          <w:p w14:paraId="247711FE" w14:textId="77777777" w:rsidR="00284CAD" w:rsidRPr="00BB168B" w:rsidRDefault="00284CAD" w:rsidP="00284CAD">
            <w:pPr>
              <w:pStyle w:val="Body"/>
              <w:tabs>
                <w:tab w:val="left" w:pos="567"/>
              </w:tabs>
              <w:jc w:val="center"/>
              <w:rPr>
                <w:rFonts w:ascii="Times New Roman" w:hAnsi="Times New Roman" w:cs="Times New Roman"/>
                <w:b/>
                <w:sz w:val="20"/>
                <w:szCs w:val="20"/>
                <w:lang w:val="en-GB"/>
              </w:rPr>
            </w:pPr>
            <w:r w:rsidRPr="00BB168B">
              <w:rPr>
                <w:rFonts w:ascii="Times New Roman" w:hAnsi="Times New Roman" w:cs="Times New Roman"/>
                <w:b/>
                <w:sz w:val="20"/>
                <w:szCs w:val="20"/>
                <w:lang w:val="en-GB"/>
              </w:rPr>
              <w:t>Linkage between outcomes, methods and assessment methods</w:t>
            </w:r>
          </w:p>
          <w:p w14:paraId="06F9F540" w14:textId="77777777" w:rsidR="00284CAD" w:rsidRPr="00BB168B" w:rsidRDefault="00284CAD" w:rsidP="00284CAD">
            <w:pPr>
              <w:pStyle w:val="Body"/>
              <w:tabs>
                <w:tab w:val="left" w:pos="567"/>
              </w:tabs>
              <w:rPr>
                <w:rFonts w:ascii="Times New Roman" w:hAnsi="Times New Roman" w:cs="Times New Roman"/>
                <w:sz w:val="20"/>
                <w:szCs w:val="20"/>
                <w:lang w:val="en-GB"/>
              </w:rPr>
            </w:pPr>
          </w:p>
          <w:tbl>
            <w:tblPr>
              <w:tblStyle w:val="TableGrid"/>
              <w:tblW w:w="10485" w:type="dxa"/>
              <w:tblLook w:val="04A0" w:firstRow="1" w:lastRow="0" w:firstColumn="1" w:lastColumn="0" w:noHBand="0" w:noVBand="1"/>
            </w:tblPr>
            <w:tblGrid>
              <w:gridCol w:w="1271"/>
              <w:gridCol w:w="3119"/>
              <w:gridCol w:w="6095"/>
            </w:tblGrid>
            <w:tr w:rsidR="00284CAD" w:rsidRPr="00BB168B" w14:paraId="67F19596" w14:textId="77777777" w:rsidTr="00CB5EFD">
              <w:tc>
                <w:tcPr>
                  <w:tcW w:w="1271" w:type="dxa"/>
                </w:tcPr>
                <w:p w14:paraId="3E423FAA"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cs="Times New Roman"/>
                      <w:sz w:val="20"/>
                      <w:szCs w:val="20"/>
                      <w:lang w:val="en-GB"/>
                    </w:rPr>
                    <w:t>Outcomes</w:t>
                  </w:r>
                </w:p>
              </w:tc>
              <w:tc>
                <w:tcPr>
                  <w:tcW w:w="3119" w:type="dxa"/>
                </w:tcPr>
                <w:p w14:paraId="0E912511"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cs="Times New Roman"/>
                      <w:sz w:val="20"/>
                      <w:szCs w:val="20"/>
                      <w:lang w:val="en-GB"/>
                    </w:rPr>
                    <w:t>Teaching methods</w:t>
                  </w:r>
                </w:p>
              </w:tc>
              <w:tc>
                <w:tcPr>
                  <w:tcW w:w="6095" w:type="dxa"/>
                </w:tcPr>
                <w:p w14:paraId="7147BB83" w14:textId="77777777" w:rsidR="00284CAD" w:rsidRPr="00BB168B" w:rsidRDefault="00284CAD" w:rsidP="00284CAD">
                  <w:pPr>
                    <w:jc w:val="center"/>
                    <w:rPr>
                      <w:rFonts w:ascii="Times New Roman" w:hAnsi="Times New Roman"/>
                      <w:sz w:val="20"/>
                      <w:szCs w:val="20"/>
                      <w:lang w:val="sr-Cyrl-CS"/>
                    </w:rPr>
                  </w:pPr>
                  <w:proofErr w:type="spellStart"/>
                  <w:r w:rsidRPr="00BB168B">
                    <w:rPr>
                      <w:rFonts w:ascii="Times New Roman" w:hAnsi="Times New Roman"/>
                      <w:sz w:val="20"/>
                      <w:szCs w:val="20"/>
                      <w:lang w:val="sr-Cyrl-CS"/>
                    </w:rPr>
                    <w:t>Assessment</w:t>
                  </w:r>
                  <w:proofErr w:type="spellEnd"/>
                  <w:r w:rsidRPr="00BB168B">
                    <w:rPr>
                      <w:rFonts w:ascii="Times New Roman" w:hAnsi="Times New Roman"/>
                      <w:sz w:val="20"/>
                      <w:szCs w:val="20"/>
                      <w:lang w:val="sr-Cyrl-CS"/>
                    </w:rPr>
                    <w:t xml:space="preserve"> </w:t>
                  </w:r>
                  <w:proofErr w:type="spellStart"/>
                  <w:r w:rsidRPr="00BB168B">
                    <w:rPr>
                      <w:rFonts w:ascii="Times New Roman" w:hAnsi="Times New Roman"/>
                      <w:sz w:val="20"/>
                      <w:szCs w:val="20"/>
                      <w:lang w:val="sr-Cyrl-CS"/>
                    </w:rPr>
                    <w:t>method</w:t>
                  </w:r>
                  <w:proofErr w:type="spellEnd"/>
                </w:p>
              </w:tc>
            </w:tr>
            <w:tr w:rsidR="00284CAD" w:rsidRPr="00BB168B" w14:paraId="602F593F" w14:textId="77777777" w:rsidTr="00CB5EFD">
              <w:tc>
                <w:tcPr>
                  <w:tcW w:w="1271" w:type="dxa"/>
                </w:tcPr>
                <w:p w14:paraId="3A048537"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rPr>
                    <w:t>O</w:t>
                  </w:r>
                  <w:r w:rsidRPr="00BB168B">
                    <w:rPr>
                      <w:rFonts w:ascii="Times New Roman" w:hAnsi="Times New Roman"/>
                      <w:sz w:val="20"/>
                      <w:szCs w:val="20"/>
                      <w:lang w:val="sr-Cyrl-CS"/>
                    </w:rPr>
                    <w:t>1</w:t>
                  </w:r>
                </w:p>
              </w:tc>
              <w:tc>
                <w:tcPr>
                  <w:tcW w:w="3119" w:type="dxa"/>
                </w:tcPr>
                <w:p w14:paraId="5A777422"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lang w:val="sr-Cyrl-CS"/>
                    </w:rPr>
                    <w:t>М1, М3</w:t>
                  </w:r>
                </w:p>
              </w:tc>
              <w:tc>
                <w:tcPr>
                  <w:tcW w:w="6095" w:type="dxa"/>
                </w:tcPr>
                <w:p w14:paraId="33AF1E6F"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cs="Times New Roman"/>
                      <w:sz w:val="20"/>
                      <w:szCs w:val="20"/>
                      <w:lang w:val="en-GB"/>
                    </w:rPr>
                    <w:t>Final exam, colloquium, class activities</w:t>
                  </w:r>
                </w:p>
              </w:tc>
            </w:tr>
            <w:tr w:rsidR="00284CAD" w:rsidRPr="00BB168B" w14:paraId="6CFE3C13" w14:textId="77777777" w:rsidTr="00CB5EFD">
              <w:tc>
                <w:tcPr>
                  <w:tcW w:w="1271" w:type="dxa"/>
                </w:tcPr>
                <w:p w14:paraId="137FA653"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rPr>
                    <w:t>O</w:t>
                  </w:r>
                  <w:r w:rsidRPr="00BB168B">
                    <w:rPr>
                      <w:rFonts w:ascii="Times New Roman" w:hAnsi="Times New Roman"/>
                      <w:sz w:val="20"/>
                      <w:szCs w:val="20"/>
                      <w:lang w:val="sr-Cyrl-CS"/>
                    </w:rPr>
                    <w:t>2</w:t>
                  </w:r>
                </w:p>
              </w:tc>
              <w:tc>
                <w:tcPr>
                  <w:tcW w:w="3119" w:type="dxa"/>
                </w:tcPr>
                <w:p w14:paraId="231C68DD"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lang w:val="sr-Cyrl-CS"/>
                    </w:rPr>
                    <w:t>М1, М2, М3, М4, М7</w:t>
                  </w:r>
                </w:p>
              </w:tc>
              <w:tc>
                <w:tcPr>
                  <w:tcW w:w="6095" w:type="dxa"/>
                </w:tcPr>
                <w:p w14:paraId="13EFAE4B"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cs="Times New Roman"/>
                      <w:sz w:val="20"/>
                      <w:szCs w:val="20"/>
                      <w:lang w:val="en-GB"/>
                    </w:rPr>
                    <w:t>Colloquium, class activities</w:t>
                  </w:r>
                </w:p>
              </w:tc>
            </w:tr>
            <w:tr w:rsidR="00284CAD" w:rsidRPr="00BB168B" w14:paraId="385F68A9" w14:textId="77777777" w:rsidTr="00CB5EFD">
              <w:tc>
                <w:tcPr>
                  <w:tcW w:w="1271" w:type="dxa"/>
                </w:tcPr>
                <w:p w14:paraId="70539405"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rPr>
                    <w:t>O</w:t>
                  </w:r>
                  <w:r w:rsidRPr="00BB168B">
                    <w:rPr>
                      <w:rFonts w:ascii="Times New Roman" w:hAnsi="Times New Roman"/>
                      <w:sz w:val="20"/>
                      <w:szCs w:val="20"/>
                      <w:lang w:val="sr-Cyrl-CS"/>
                    </w:rPr>
                    <w:t>3</w:t>
                  </w:r>
                </w:p>
              </w:tc>
              <w:tc>
                <w:tcPr>
                  <w:tcW w:w="3119" w:type="dxa"/>
                </w:tcPr>
                <w:p w14:paraId="51626C0A"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lang w:val="sr-Cyrl-CS"/>
                    </w:rPr>
                    <w:t>М1, М3, М6</w:t>
                  </w:r>
                </w:p>
              </w:tc>
              <w:tc>
                <w:tcPr>
                  <w:tcW w:w="6095" w:type="dxa"/>
                </w:tcPr>
                <w:p w14:paraId="47D7AEF3"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cs="Times New Roman"/>
                      <w:sz w:val="20"/>
                      <w:szCs w:val="20"/>
                      <w:lang w:val="en-GB"/>
                    </w:rPr>
                    <w:t>Colloquium, class activities</w:t>
                  </w:r>
                </w:p>
              </w:tc>
            </w:tr>
            <w:tr w:rsidR="00284CAD" w:rsidRPr="00BB168B" w14:paraId="2AC50E37" w14:textId="77777777" w:rsidTr="00CB5EFD">
              <w:tc>
                <w:tcPr>
                  <w:tcW w:w="1271" w:type="dxa"/>
                </w:tcPr>
                <w:p w14:paraId="3F3EE0B4"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rPr>
                    <w:t>O</w:t>
                  </w:r>
                  <w:r w:rsidRPr="00BB168B">
                    <w:rPr>
                      <w:rFonts w:ascii="Times New Roman" w:hAnsi="Times New Roman"/>
                      <w:sz w:val="20"/>
                      <w:szCs w:val="20"/>
                      <w:lang w:val="sr-Cyrl-CS"/>
                    </w:rPr>
                    <w:t>4</w:t>
                  </w:r>
                </w:p>
              </w:tc>
              <w:tc>
                <w:tcPr>
                  <w:tcW w:w="3119" w:type="dxa"/>
                </w:tcPr>
                <w:p w14:paraId="6A3F33E7"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lang w:val="sr-Cyrl-CS"/>
                    </w:rPr>
                    <w:t>М1, М3, М4</w:t>
                  </w:r>
                </w:p>
              </w:tc>
              <w:tc>
                <w:tcPr>
                  <w:tcW w:w="6095" w:type="dxa"/>
                </w:tcPr>
                <w:p w14:paraId="15B70EF2"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cs="Times New Roman"/>
                      <w:sz w:val="20"/>
                      <w:szCs w:val="20"/>
                      <w:lang w:val="en-GB"/>
                    </w:rPr>
                    <w:t>Colloquium, class activities</w:t>
                  </w:r>
                </w:p>
              </w:tc>
            </w:tr>
            <w:tr w:rsidR="00284CAD" w:rsidRPr="00BB168B" w14:paraId="5B00BA65" w14:textId="77777777" w:rsidTr="00CB5EFD">
              <w:tc>
                <w:tcPr>
                  <w:tcW w:w="1271" w:type="dxa"/>
                </w:tcPr>
                <w:p w14:paraId="64BF2593"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rPr>
                    <w:t>O</w:t>
                  </w:r>
                  <w:r w:rsidRPr="00BB168B">
                    <w:rPr>
                      <w:rFonts w:ascii="Times New Roman" w:hAnsi="Times New Roman"/>
                      <w:sz w:val="20"/>
                      <w:szCs w:val="20"/>
                      <w:lang w:val="sr-Cyrl-CS"/>
                    </w:rPr>
                    <w:t>5</w:t>
                  </w:r>
                </w:p>
              </w:tc>
              <w:tc>
                <w:tcPr>
                  <w:tcW w:w="3119" w:type="dxa"/>
                </w:tcPr>
                <w:p w14:paraId="14117131"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lang w:val="sr-Cyrl-CS"/>
                    </w:rPr>
                    <w:t>М1, М3, М6</w:t>
                  </w:r>
                </w:p>
              </w:tc>
              <w:tc>
                <w:tcPr>
                  <w:tcW w:w="6095" w:type="dxa"/>
                </w:tcPr>
                <w:p w14:paraId="7C3010C8"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cs="Times New Roman"/>
                      <w:sz w:val="20"/>
                      <w:szCs w:val="20"/>
                      <w:lang w:val="en-GB"/>
                    </w:rPr>
                    <w:t>Final exam, colloquium, class activities</w:t>
                  </w:r>
                </w:p>
              </w:tc>
            </w:tr>
            <w:tr w:rsidR="00284CAD" w:rsidRPr="00BB168B" w14:paraId="6D9F107E" w14:textId="77777777" w:rsidTr="00CB5EFD">
              <w:tc>
                <w:tcPr>
                  <w:tcW w:w="1271" w:type="dxa"/>
                </w:tcPr>
                <w:p w14:paraId="45FBAAB4"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rPr>
                    <w:t>O</w:t>
                  </w:r>
                  <w:r w:rsidRPr="00BB168B">
                    <w:rPr>
                      <w:rFonts w:ascii="Times New Roman" w:hAnsi="Times New Roman"/>
                      <w:sz w:val="20"/>
                      <w:szCs w:val="20"/>
                      <w:lang w:val="sr-Cyrl-CS"/>
                    </w:rPr>
                    <w:t>6</w:t>
                  </w:r>
                </w:p>
              </w:tc>
              <w:tc>
                <w:tcPr>
                  <w:tcW w:w="3119" w:type="dxa"/>
                </w:tcPr>
                <w:p w14:paraId="62D09873"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lang w:val="sr-Cyrl-CS"/>
                    </w:rPr>
                    <w:t>М1, М2, М3, М5, М7</w:t>
                  </w:r>
                </w:p>
              </w:tc>
              <w:tc>
                <w:tcPr>
                  <w:tcW w:w="6095" w:type="dxa"/>
                </w:tcPr>
                <w:p w14:paraId="7775648B"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cs="Times New Roman"/>
                      <w:sz w:val="20"/>
                      <w:szCs w:val="20"/>
                      <w:lang w:val="en-GB"/>
                    </w:rPr>
                    <w:t>Colloquium, class activities</w:t>
                  </w:r>
                </w:p>
              </w:tc>
            </w:tr>
            <w:tr w:rsidR="00284CAD" w:rsidRPr="00BB168B" w14:paraId="71DB3B89" w14:textId="77777777" w:rsidTr="00CB5EFD">
              <w:tc>
                <w:tcPr>
                  <w:tcW w:w="1271" w:type="dxa"/>
                </w:tcPr>
                <w:p w14:paraId="0A48B67A"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rPr>
                    <w:t>O</w:t>
                  </w:r>
                  <w:r w:rsidRPr="00BB168B">
                    <w:rPr>
                      <w:rFonts w:ascii="Times New Roman" w:hAnsi="Times New Roman"/>
                      <w:sz w:val="20"/>
                      <w:szCs w:val="20"/>
                      <w:lang w:val="sr-Cyrl-CS"/>
                    </w:rPr>
                    <w:t>7</w:t>
                  </w:r>
                </w:p>
              </w:tc>
              <w:tc>
                <w:tcPr>
                  <w:tcW w:w="3119" w:type="dxa"/>
                </w:tcPr>
                <w:p w14:paraId="228D0DCF"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lang w:val="sr-Cyrl-CS"/>
                    </w:rPr>
                    <w:t>М1, М3, М4, М5, М7</w:t>
                  </w:r>
                </w:p>
              </w:tc>
              <w:tc>
                <w:tcPr>
                  <w:tcW w:w="6095" w:type="dxa"/>
                </w:tcPr>
                <w:p w14:paraId="18578D7A"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cs="Times New Roman"/>
                      <w:sz w:val="20"/>
                      <w:szCs w:val="20"/>
                      <w:lang w:val="en-GB"/>
                    </w:rPr>
                    <w:t>Colloquium, class activities</w:t>
                  </w:r>
                </w:p>
              </w:tc>
            </w:tr>
            <w:tr w:rsidR="00284CAD" w:rsidRPr="00BB168B" w14:paraId="3A944B75" w14:textId="77777777" w:rsidTr="00CB5EFD">
              <w:tc>
                <w:tcPr>
                  <w:tcW w:w="1271" w:type="dxa"/>
                </w:tcPr>
                <w:p w14:paraId="0287FC25"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rPr>
                    <w:t>O</w:t>
                  </w:r>
                  <w:r w:rsidRPr="00BB168B">
                    <w:rPr>
                      <w:rFonts w:ascii="Times New Roman" w:hAnsi="Times New Roman"/>
                      <w:sz w:val="20"/>
                      <w:szCs w:val="20"/>
                      <w:lang w:val="sr-Cyrl-CS"/>
                    </w:rPr>
                    <w:t>8</w:t>
                  </w:r>
                </w:p>
              </w:tc>
              <w:tc>
                <w:tcPr>
                  <w:tcW w:w="3119" w:type="dxa"/>
                </w:tcPr>
                <w:p w14:paraId="35E0D735"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lang w:val="sr-Cyrl-CS"/>
                    </w:rPr>
                    <w:t>М1, М2, М3</w:t>
                  </w:r>
                </w:p>
              </w:tc>
              <w:tc>
                <w:tcPr>
                  <w:tcW w:w="6095" w:type="dxa"/>
                </w:tcPr>
                <w:p w14:paraId="0DACD5D7"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cs="Times New Roman"/>
                      <w:sz w:val="20"/>
                      <w:szCs w:val="20"/>
                      <w:lang w:val="en-GB"/>
                    </w:rPr>
                    <w:t>Practical teaching, class activities</w:t>
                  </w:r>
                </w:p>
              </w:tc>
            </w:tr>
            <w:tr w:rsidR="00284CAD" w:rsidRPr="00BB168B" w14:paraId="0FEA28D0" w14:textId="77777777" w:rsidTr="00CB5EFD">
              <w:tc>
                <w:tcPr>
                  <w:tcW w:w="1271" w:type="dxa"/>
                </w:tcPr>
                <w:p w14:paraId="661FA3BD"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rPr>
                    <w:t>O</w:t>
                  </w:r>
                  <w:r w:rsidRPr="00BB168B">
                    <w:rPr>
                      <w:rFonts w:ascii="Times New Roman" w:hAnsi="Times New Roman"/>
                      <w:sz w:val="20"/>
                      <w:szCs w:val="20"/>
                      <w:lang w:val="sr-Cyrl-CS"/>
                    </w:rPr>
                    <w:t>9</w:t>
                  </w:r>
                </w:p>
              </w:tc>
              <w:tc>
                <w:tcPr>
                  <w:tcW w:w="3119" w:type="dxa"/>
                </w:tcPr>
                <w:p w14:paraId="66D97A80"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sz w:val="20"/>
                      <w:szCs w:val="20"/>
                      <w:lang w:val="sr-Cyrl-CS"/>
                    </w:rPr>
                    <w:t>М1, М3</w:t>
                  </w:r>
                </w:p>
              </w:tc>
              <w:tc>
                <w:tcPr>
                  <w:tcW w:w="6095" w:type="dxa"/>
                </w:tcPr>
                <w:p w14:paraId="403D6F78" w14:textId="77777777" w:rsidR="00284CAD" w:rsidRPr="00BB168B" w:rsidRDefault="00284CAD" w:rsidP="00284CAD">
                  <w:pPr>
                    <w:jc w:val="center"/>
                    <w:rPr>
                      <w:rFonts w:ascii="Times New Roman" w:hAnsi="Times New Roman"/>
                      <w:sz w:val="20"/>
                      <w:szCs w:val="20"/>
                      <w:lang w:val="sr-Cyrl-CS"/>
                    </w:rPr>
                  </w:pPr>
                  <w:r w:rsidRPr="00BB168B">
                    <w:rPr>
                      <w:rFonts w:ascii="Times New Roman" w:hAnsi="Times New Roman" w:cs="Times New Roman"/>
                      <w:sz w:val="20"/>
                      <w:szCs w:val="20"/>
                      <w:lang w:val="en-GB"/>
                    </w:rPr>
                    <w:t>Final exam, practical teaching, class activities</w:t>
                  </w:r>
                </w:p>
              </w:tc>
            </w:tr>
          </w:tbl>
          <w:p w14:paraId="252C5B5A" w14:textId="77777777" w:rsidR="00284CAD" w:rsidRPr="00BB168B" w:rsidRDefault="00284CAD" w:rsidP="00284CAD">
            <w:pPr>
              <w:pStyle w:val="Body"/>
              <w:tabs>
                <w:tab w:val="left" w:pos="567"/>
              </w:tabs>
              <w:rPr>
                <w:rFonts w:ascii="Times New Roman" w:hAnsi="Times New Roman" w:cs="Times New Roman"/>
                <w:sz w:val="20"/>
                <w:szCs w:val="20"/>
                <w:lang w:val="en-GB"/>
              </w:rPr>
            </w:pPr>
          </w:p>
        </w:tc>
      </w:tr>
      <w:tr w:rsidR="00284CAD" w:rsidRPr="00BB168B" w14:paraId="23482F2A" w14:textId="77777777" w:rsidTr="00284CAD">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D514EC9" w14:textId="18D55E24" w:rsidR="00284CAD" w:rsidRPr="00BB168B" w:rsidRDefault="00284CAD" w:rsidP="00284CAD">
            <w:pPr>
              <w:pStyle w:val="Body"/>
              <w:tabs>
                <w:tab w:val="left" w:pos="567"/>
              </w:tabs>
              <w:rPr>
                <w:rFonts w:ascii="Times New Roman" w:hAnsi="Times New Roman" w:cs="Times New Roman"/>
                <w:sz w:val="20"/>
                <w:szCs w:val="20"/>
                <w:lang w:val="en-GB"/>
              </w:rPr>
            </w:pPr>
            <w:r w:rsidRPr="00BB168B">
              <w:rPr>
                <w:rFonts w:ascii="Times New Roman" w:hAnsi="Times New Roman" w:cs="Times New Roman"/>
                <w:b/>
                <w:bCs/>
                <w:sz w:val="20"/>
                <w:szCs w:val="20"/>
                <w:lang w:val="en-GB"/>
              </w:rPr>
              <w:lastRenderedPageBreak/>
              <w:t>Assessment Methods (maximum number of points 100)</w:t>
            </w:r>
          </w:p>
        </w:tc>
      </w:tr>
      <w:tr w:rsidR="00645B24" w:rsidRPr="00BB168B" w14:paraId="75C5F940" w14:textId="77777777" w:rsidTr="00284CAD">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46364D" w14:textId="41440BE3" w:rsidR="00645B24" w:rsidRPr="00BB168B" w:rsidRDefault="00645B24" w:rsidP="00645B24">
            <w:pPr>
              <w:pStyle w:val="Body"/>
              <w:tabs>
                <w:tab w:val="left" w:pos="567"/>
              </w:tabs>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9DEBDB" w14:textId="77777777" w:rsidR="00645B24" w:rsidRPr="00BB168B" w:rsidRDefault="00645B24" w:rsidP="00645B24">
            <w:pPr>
              <w:pStyle w:val="Body"/>
              <w:tabs>
                <w:tab w:val="left" w:pos="567"/>
              </w:tabs>
              <w:rPr>
                <w:rFonts w:ascii="Times New Roman" w:hAnsi="Times New Roman" w:cs="Times New Roman"/>
                <w:sz w:val="20"/>
                <w:szCs w:val="20"/>
                <w:lang w:val="en-GB"/>
              </w:rPr>
            </w:pPr>
            <w:r w:rsidRPr="00BB168B">
              <w:rPr>
                <w:rFonts w:ascii="Times New Roman" w:hAnsi="Times New Roman" w:cs="Times New Roman"/>
                <w:sz w:val="20"/>
                <w:szCs w:val="20"/>
                <w:lang w:val="en-GB"/>
              </w:rPr>
              <w:t>Points</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6E2020" w14:textId="77777777" w:rsidR="00645B24" w:rsidRPr="00BB168B" w:rsidRDefault="00645B24" w:rsidP="00645B24">
            <w:pPr>
              <w:pStyle w:val="Body"/>
              <w:tabs>
                <w:tab w:val="left" w:pos="567"/>
              </w:tabs>
              <w:rPr>
                <w:rFonts w:ascii="Times New Roman" w:hAnsi="Times New Roman" w:cs="Times New Roman"/>
                <w:sz w:val="20"/>
                <w:szCs w:val="20"/>
                <w:lang w:val="en-GB"/>
              </w:rPr>
            </w:pPr>
            <w:r w:rsidRPr="00BB168B">
              <w:rPr>
                <w:rFonts w:ascii="Times New Roman" w:hAnsi="Times New Roman" w:cs="Times New Roman"/>
                <w:b/>
                <w:sz w:val="20"/>
                <w:szCs w:val="20"/>
                <w:lang w:val="en-GB"/>
              </w:rPr>
              <w:t>Final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BD35738" w14:textId="77777777" w:rsidR="00645B24" w:rsidRPr="00BB168B" w:rsidRDefault="00645B24" w:rsidP="00645B24">
            <w:pPr>
              <w:pStyle w:val="Body"/>
              <w:tabs>
                <w:tab w:val="left" w:pos="567"/>
              </w:tabs>
              <w:rPr>
                <w:rFonts w:ascii="Times New Roman" w:hAnsi="Times New Roman" w:cs="Times New Roman"/>
                <w:sz w:val="20"/>
                <w:szCs w:val="20"/>
                <w:lang w:val="en-GB"/>
              </w:rPr>
            </w:pPr>
            <w:r w:rsidRPr="00BB168B">
              <w:rPr>
                <w:rFonts w:ascii="Times New Roman" w:hAnsi="Times New Roman" w:cs="Times New Roman"/>
                <w:sz w:val="20"/>
                <w:szCs w:val="20"/>
                <w:lang w:val="en-GB"/>
              </w:rPr>
              <w:t>Points</w:t>
            </w:r>
          </w:p>
        </w:tc>
      </w:tr>
      <w:tr w:rsidR="00645B24" w:rsidRPr="00BB168B" w14:paraId="52DB8D0B" w14:textId="77777777" w:rsidTr="00284CAD">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F7FA78" w14:textId="1F45AF05" w:rsidR="00645B24" w:rsidRPr="00BB168B" w:rsidRDefault="00645B24" w:rsidP="00645B24">
            <w:pPr>
              <w:pStyle w:val="Body"/>
              <w:tabs>
                <w:tab w:val="left" w:pos="567"/>
              </w:tabs>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250AEED" w14:textId="251166BB" w:rsidR="00645B24" w:rsidRPr="00BB168B" w:rsidRDefault="00645B24" w:rsidP="00645B24">
            <w:pPr>
              <w:pStyle w:val="Body"/>
              <w:tabs>
                <w:tab w:val="left" w:pos="567"/>
              </w:tabs>
              <w:rPr>
                <w:rFonts w:ascii="Times New Roman" w:hAnsi="Times New Roman" w:cs="Times New Roman"/>
                <w:sz w:val="20"/>
                <w:szCs w:val="20"/>
                <w:lang w:val="en-GB"/>
              </w:rPr>
            </w:pPr>
            <w:r w:rsidRPr="00BB168B">
              <w:rPr>
                <w:rFonts w:ascii="Times New Roman" w:hAnsi="Times New Roman" w:cs="Times New Roman"/>
                <w:sz w:val="20"/>
                <w:szCs w:val="20"/>
                <w:lang w:val="en-GB"/>
              </w:rPr>
              <w:t>20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C539210" w14:textId="77777777" w:rsidR="00645B24" w:rsidRPr="00BB168B" w:rsidRDefault="00645B24" w:rsidP="00645B24">
            <w:pPr>
              <w:pStyle w:val="Body"/>
              <w:tabs>
                <w:tab w:val="left" w:pos="567"/>
              </w:tabs>
              <w:rPr>
                <w:rFonts w:ascii="Times New Roman" w:hAnsi="Times New Roman" w:cs="Times New Roman"/>
                <w:sz w:val="20"/>
                <w:szCs w:val="20"/>
                <w:lang w:val="en-GB"/>
              </w:rPr>
            </w:pPr>
            <w:r w:rsidRPr="00BB168B">
              <w:rPr>
                <w:rFonts w:ascii="Times New Roman" w:hAnsi="Times New Roman" w:cs="Times New Roman"/>
                <w:sz w:val="20"/>
                <w:szCs w:val="20"/>
                <w:lang w:val="en-GB"/>
              </w:rPr>
              <w:t>Written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D175319" w14:textId="77777777" w:rsidR="00645B24" w:rsidRPr="00BB168B" w:rsidRDefault="00645B24" w:rsidP="00645B24">
            <w:pPr>
              <w:tabs>
                <w:tab w:val="left" w:pos="567"/>
              </w:tabs>
              <w:rPr>
                <w:sz w:val="20"/>
                <w:szCs w:val="20"/>
                <w:lang w:val="en-GB"/>
              </w:rPr>
            </w:pPr>
          </w:p>
        </w:tc>
      </w:tr>
      <w:tr w:rsidR="00645B24" w:rsidRPr="00BB168B" w14:paraId="4AED5CE3" w14:textId="77777777" w:rsidTr="00284CAD">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BBECA38" w14:textId="00CAC7D8" w:rsidR="00645B24" w:rsidRPr="00BB168B" w:rsidRDefault="00645B24" w:rsidP="00645B24">
            <w:pPr>
              <w:pStyle w:val="Body"/>
              <w:tabs>
                <w:tab w:val="left" w:pos="567"/>
              </w:tabs>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1609D68" w14:textId="2223DF25" w:rsidR="00645B24" w:rsidRPr="00BB168B" w:rsidRDefault="00645B24" w:rsidP="00645B24">
            <w:pPr>
              <w:pStyle w:val="Body"/>
              <w:tabs>
                <w:tab w:val="left" w:pos="567"/>
              </w:tabs>
              <w:rPr>
                <w:rFonts w:ascii="Times New Roman" w:hAnsi="Times New Roman" w:cs="Times New Roman"/>
                <w:sz w:val="20"/>
                <w:szCs w:val="20"/>
                <w:lang w:val="en-GB"/>
              </w:rPr>
            </w:pPr>
            <w:r w:rsidRPr="00BB168B">
              <w:rPr>
                <w:sz w:val="20"/>
                <w:szCs w:val="20"/>
                <w:lang w:val="en-GB"/>
              </w:rPr>
              <w:t>30 (2*15)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283A189" w14:textId="77777777" w:rsidR="00645B24" w:rsidRPr="00BB168B" w:rsidRDefault="00645B24" w:rsidP="00645B24">
            <w:pPr>
              <w:pStyle w:val="Body"/>
              <w:tabs>
                <w:tab w:val="left" w:pos="567"/>
              </w:tabs>
              <w:rPr>
                <w:rFonts w:ascii="Times New Roman" w:hAnsi="Times New Roman" w:cs="Times New Roman"/>
                <w:sz w:val="20"/>
                <w:szCs w:val="20"/>
                <w:lang w:val="en-GB"/>
              </w:rPr>
            </w:pPr>
            <w:r w:rsidRPr="00BB168B">
              <w:rPr>
                <w:rFonts w:ascii="Times New Roman" w:hAnsi="Times New Roman" w:cs="Times New Roman"/>
                <w:sz w:val="20"/>
                <w:szCs w:val="20"/>
                <w:lang w:val="en-GB"/>
              </w:rPr>
              <w:t>Oral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ED8B6E6" w14:textId="77777777" w:rsidR="00645B24" w:rsidRPr="00BB168B" w:rsidRDefault="00645B24" w:rsidP="00645B24">
            <w:pPr>
              <w:rPr>
                <w:sz w:val="20"/>
                <w:szCs w:val="20"/>
                <w:lang w:val="en-GB"/>
              </w:rPr>
            </w:pPr>
            <w:r w:rsidRPr="00BB168B">
              <w:rPr>
                <w:sz w:val="20"/>
                <w:szCs w:val="20"/>
                <w:lang w:val="en-GB"/>
              </w:rPr>
              <w:t>50</w:t>
            </w:r>
          </w:p>
        </w:tc>
      </w:tr>
      <w:tr w:rsidR="00645B24" w:rsidRPr="00BB168B" w14:paraId="19F5B39F" w14:textId="77777777" w:rsidTr="00284CAD">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F11474F" w14:textId="7538041D" w:rsidR="00645B24" w:rsidRPr="00BB168B" w:rsidRDefault="00645B24" w:rsidP="00645B24">
            <w:pPr>
              <w:pStyle w:val="Body"/>
              <w:tabs>
                <w:tab w:val="left" w:pos="567"/>
              </w:tabs>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4E9692F" w14:textId="39A95FE1" w:rsidR="00645B24" w:rsidRPr="00BB168B" w:rsidRDefault="00645B24" w:rsidP="00645B24">
            <w:pPr>
              <w:tabs>
                <w:tab w:val="left" w:pos="567"/>
              </w:tabs>
              <w:rPr>
                <w:sz w:val="20"/>
                <w:szCs w:val="20"/>
                <w:lang w:val="en-GB"/>
              </w:rPr>
            </w:pP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974EE7E" w14:textId="45B8747D" w:rsidR="00645B24" w:rsidRPr="00BB168B" w:rsidRDefault="00645B24" w:rsidP="00645B24">
            <w:pPr>
              <w:pStyle w:val="Body"/>
              <w:tabs>
                <w:tab w:val="left" w:pos="567"/>
              </w:tabs>
              <w:rPr>
                <w:rFonts w:ascii="Times New Roman" w:hAnsi="Times New Roman" w:cs="Times New Roman"/>
                <w:sz w:val="20"/>
                <w:szCs w:val="20"/>
                <w:lang w:val="en-GB"/>
              </w:rPr>
            </w:pP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EE1704" w14:textId="77777777" w:rsidR="00645B24" w:rsidRPr="00BB168B" w:rsidRDefault="00645B24" w:rsidP="00645B24">
            <w:pPr>
              <w:rPr>
                <w:sz w:val="20"/>
                <w:szCs w:val="20"/>
                <w:lang w:val="en-GB"/>
              </w:rPr>
            </w:pPr>
          </w:p>
        </w:tc>
      </w:tr>
    </w:tbl>
    <w:p w14:paraId="01F892F6" w14:textId="77777777" w:rsidR="00641FAC" w:rsidRPr="00BB168B" w:rsidRDefault="00641FAC" w:rsidP="0089271D">
      <w:pPr>
        <w:pStyle w:val="Body"/>
        <w:widowControl w:val="0"/>
        <w:rPr>
          <w:rFonts w:ascii="Times New Roman" w:hAnsi="Times New Roman" w:cs="Times New Roman"/>
          <w:sz w:val="20"/>
          <w:szCs w:val="20"/>
        </w:rPr>
      </w:pPr>
    </w:p>
    <w:sectPr w:rsidR="00641FAC" w:rsidRPr="00BB168B"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28AA7" w14:textId="77777777" w:rsidR="000F7FED" w:rsidRDefault="000F7FED">
      <w:r>
        <w:separator/>
      </w:r>
    </w:p>
  </w:endnote>
  <w:endnote w:type="continuationSeparator" w:id="0">
    <w:p w14:paraId="0FCDBF4A" w14:textId="77777777" w:rsidR="000F7FED" w:rsidRDefault="000F7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41ACE" w14:textId="77777777" w:rsidR="000F7FED" w:rsidRDefault="000F7FED">
      <w:r>
        <w:separator/>
      </w:r>
    </w:p>
  </w:footnote>
  <w:footnote w:type="continuationSeparator" w:id="0">
    <w:p w14:paraId="55EC92D0" w14:textId="77777777" w:rsidR="000F7FED" w:rsidRDefault="000F7F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num w:numId="1" w16cid:durableId="2118452223">
    <w:abstractNumId w:val="1"/>
  </w:num>
  <w:num w:numId="2" w16cid:durableId="1791321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31DFE"/>
    <w:rsid w:val="00045EAD"/>
    <w:rsid w:val="0005613C"/>
    <w:rsid w:val="00060A11"/>
    <w:rsid w:val="000C593F"/>
    <w:rsid w:val="000F7FED"/>
    <w:rsid w:val="00192F3E"/>
    <w:rsid w:val="001E07BA"/>
    <w:rsid w:val="002011A8"/>
    <w:rsid w:val="00220D99"/>
    <w:rsid w:val="00234CBD"/>
    <w:rsid w:val="00270C16"/>
    <w:rsid w:val="00282EFE"/>
    <w:rsid w:val="00284CAD"/>
    <w:rsid w:val="002A40A7"/>
    <w:rsid w:val="002A57C6"/>
    <w:rsid w:val="002E1476"/>
    <w:rsid w:val="00325620"/>
    <w:rsid w:val="00362937"/>
    <w:rsid w:val="00365985"/>
    <w:rsid w:val="00385793"/>
    <w:rsid w:val="00405D7A"/>
    <w:rsid w:val="00411BD1"/>
    <w:rsid w:val="004244F8"/>
    <w:rsid w:val="00472428"/>
    <w:rsid w:val="004F1E7B"/>
    <w:rsid w:val="00500B0B"/>
    <w:rsid w:val="00523340"/>
    <w:rsid w:val="005507C5"/>
    <w:rsid w:val="005842F8"/>
    <w:rsid w:val="00592A50"/>
    <w:rsid w:val="005C0A12"/>
    <w:rsid w:val="00641FAC"/>
    <w:rsid w:val="00645B24"/>
    <w:rsid w:val="00662249"/>
    <w:rsid w:val="00664504"/>
    <w:rsid w:val="00674A82"/>
    <w:rsid w:val="006D2C6B"/>
    <w:rsid w:val="006E4013"/>
    <w:rsid w:val="00755A06"/>
    <w:rsid w:val="007604E9"/>
    <w:rsid w:val="007665F2"/>
    <w:rsid w:val="00774592"/>
    <w:rsid w:val="007C0B15"/>
    <w:rsid w:val="007D5816"/>
    <w:rsid w:val="007F75C2"/>
    <w:rsid w:val="008208CF"/>
    <w:rsid w:val="00837E2E"/>
    <w:rsid w:val="0089271D"/>
    <w:rsid w:val="008A4D74"/>
    <w:rsid w:val="009E21AF"/>
    <w:rsid w:val="00A330F4"/>
    <w:rsid w:val="00A60CF7"/>
    <w:rsid w:val="00A85722"/>
    <w:rsid w:val="00AB345B"/>
    <w:rsid w:val="00AC561F"/>
    <w:rsid w:val="00AD7D31"/>
    <w:rsid w:val="00B8436B"/>
    <w:rsid w:val="00B97188"/>
    <w:rsid w:val="00BA156B"/>
    <w:rsid w:val="00BA1B53"/>
    <w:rsid w:val="00BB168B"/>
    <w:rsid w:val="00C108A6"/>
    <w:rsid w:val="00C2377E"/>
    <w:rsid w:val="00C64583"/>
    <w:rsid w:val="00CA26B3"/>
    <w:rsid w:val="00CA7C7F"/>
    <w:rsid w:val="00CC51EC"/>
    <w:rsid w:val="00CE1B02"/>
    <w:rsid w:val="00D276F0"/>
    <w:rsid w:val="00D777A4"/>
    <w:rsid w:val="00E72084"/>
    <w:rsid w:val="00EF07E3"/>
    <w:rsid w:val="00F3363F"/>
    <w:rsid w:val="00F45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EDA78"/>
  <w15:docId w15:val="{1EBB9C6C-550A-4E2A-A7BA-351E7D3D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paragraph" w:styleId="Heading2">
    <w:name w:val="heading 2"/>
    <w:basedOn w:val="Normal"/>
    <w:link w:val="Heading2Char"/>
    <w:uiPriority w:val="9"/>
    <w:qFormat/>
    <w:rsid w:val="00031D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rPr>
  </w:style>
  <w:style w:type="paragraph" w:styleId="Heading3">
    <w:name w:val="heading 3"/>
    <w:basedOn w:val="Normal"/>
    <w:link w:val="Heading3Char"/>
    <w:uiPriority w:val="9"/>
    <w:qFormat/>
    <w:rsid w:val="00031D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Heading2Char">
    <w:name w:val="Heading 2 Char"/>
    <w:basedOn w:val="DefaultParagraphFont"/>
    <w:link w:val="Heading2"/>
    <w:uiPriority w:val="9"/>
    <w:rsid w:val="00031DFE"/>
    <w:rPr>
      <w:rFonts w:eastAsia="Times New Roman"/>
      <w:b/>
      <w:bCs/>
      <w:sz w:val="36"/>
      <w:szCs w:val="36"/>
      <w:bdr w:val="none" w:sz="0" w:space="0" w:color="auto"/>
    </w:rPr>
  </w:style>
  <w:style w:type="character" w:customStyle="1" w:styleId="Heading3Char">
    <w:name w:val="Heading 3 Char"/>
    <w:basedOn w:val="DefaultParagraphFont"/>
    <w:link w:val="Heading3"/>
    <w:uiPriority w:val="9"/>
    <w:rsid w:val="00031DFE"/>
    <w:rPr>
      <w:rFonts w:eastAsia="Times New Roman"/>
      <w:b/>
      <w:bCs/>
      <w:sz w:val="27"/>
      <w:szCs w:val="27"/>
      <w:bdr w:val="none" w:sz="0" w:space="0" w:color="auto"/>
    </w:rPr>
  </w:style>
  <w:style w:type="character" w:customStyle="1" w:styleId="xcmxjb">
    <w:name w:val="xcmxjb"/>
    <w:basedOn w:val="DefaultParagraphFont"/>
    <w:rsid w:val="00031DFE"/>
  </w:style>
  <w:style w:type="character" w:customStyle="1" w:styleId="ztplmc">
    <w:name w:val="ztplmc"/>
    <w:basedOn w:val="DefaultParagraphFont"/>
    <w:rsid w:val="00031DFE"/>
  </w:style>
  <w:style w:type="character" w:customStyle="1" w:styleId="rynqvb">
    <w:name w:val="rynqvb"/>
    <w:basedOn w:val="DefaultParagraphFont"/>
    <w:rsid w:val="00031DFE"/>
  </w:style>
  <w:style w:type="paragraph" w:styleId="CommentText">
    <w:name w:val="annotation text"/>
    <w:basedOn w:val="Normal"/>
    <w:link w:val="CommentTextChar"/>
    <w:uiPriority w:val="99"/>
    <w:semiHidden/>
    <w:unhideWhenUsed/>
    <w:rsid w:val="00031DFE"/>
    <w:rPr>
      <w:sz w:val="20"/>
      <w:szCs w:val="20"/>
    </w:rPr>
  </w:style>
  <w:style w:type="character" w:customStyle="1" w:styleId="CommentTextChar">
    <w:name w:val="Comment Text Char"/>
    <w:basedOn w:val="DefaultParagraphFont"/>
    <w:link w:val="CommentText"/>
    <w:uiPriority w:val="99"/>
    <w:semiHidden/>
    <w:rsid w:val="00031DFE"/>
  </w:style>
  <w:style w:type="paragraph" w:styleId="CommentSubject">
    <w:name w:val="annotation subject"/>
    <w:basedOn w:val="CommentText"/>
    <w:next w:val="CommentText"/>
    <w:link w:val="CommentSubjectChar"/>
    <w:uiPriority w:val="99"/>
    <w:semiHidden/>
    <w:unhideWhenUsed/>
    <w:rsid w:val="00031DF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
      <w:bCs/>
      <w:bdr w:val="none" w:sz="0" w:space="0" w:color="auto"/>
    </w:rPr>
  </w:style>
  <w:style w:type="character" w:customStyle="1" w:styleId="CommentSubjectChar">
    <w:name w:val="Comment Subject Char"/>
    <w:basedOn w:val="CommentTextChar"/>
    <w:link w:val="CommentSubject"/>
    <w:uiPriority w:val="99"/>
    <w:semiHidden/>
    <w:rsid w:val="00031DFE"/>
    <w:rPr>
      <w:rFonts w:ascii="Calibri" w:eastAsia="Calibri" w:hAnsi="Calibri"/>
      <w:b/>
      <w:bCs/>
      <w:bdr w:val="none" w:sz="0" w:space="0" w:color="auto"/>
    </w:rPr>
  </w:style>
  <w:style w:type="table" w:styleId="TableGrid">
    <w:name w:val="Table Grid"/>
    <w:basedOn w:val="TableNormal"/>
    <w:uiPriority w:val="39"/>
    <w:rsid w:val="0089271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816010">
      <w:bodyDiv w:val="1"/>
      <w:marLeft w:val="0"/>
      <w:marRight w:val="0"/>
      <w:marTop w:val="0"/>
      <w:marBottom w:val="0"/>
      <w:divBdr>
        <w:top w:val="none" w:sz="0" w:space="0" w:color="auto"/>
        <w:left w:val="none" w:sz="0" w:space="0" w:color="auto"/>
        <w:bottom w:val="none" w:sz="0" w:space="0" w:color="auto"/>
        <w:right w:val="none" w:sz="0" w:space="0" w:color="auto"/>
      </w:divBdr>
      <w:divsChild>
        <w:div w:id="1421411904">
          <w:marLeft w:val="0"/>
          <w:marRight w:val="0"/>
          <w:marTop w:val="0"/>
          <w:marBottom w:val="0"/>
          <w:divBdr>
            <w:top w:val="none" w:sz="0" w:space="0" w:color="auto"/>
            <w:left w:val="none" w:sz="0" w:space="0" w:color="auto"/>
            <w:bottom w:val="none" w:sz="0" w:space="0" w:color="auto"/>
            <w:right w:val="none" w:sz="0" w:space="0" w:color="auto"/>
          </w:divBdr>
          <w:divsChild>
            <w:div w:id="1393889642">
              <w:marLeft w:val="0"/>
              <w:marRight w:val="0"/>
              <w:marTop w:val="0"/>
              <w:marBottom w:val="0"/>
              <w:divBdr>
                <w:top w:val="none" w:sz="0" w:space="0" w:color="auto"/>
                <w:left w:val="none" w:sz="0" w:space="0" w:color="auto"/>
                <w:bottom w:val="none" w:sz="0" w:space="0" w:color="auto"/>
                <w:right w:val="none" w:sz="0" w:space="0" w:color="auto"/>
              </w:divBdr>
              <w:divsChild>
                <w:div w:id="439028942">
                  <w:marLeft w:val="0"/>
                  <w:marRight w:val="0"/>
                  <w:marTop w:val="0"/>
                  <w:marBottom w:val="0"/>
                  <w:divBdr>
                    <w:top w:val="none" w:sz="0" w:space="0" w:color="auto"/>
                    <w:left w:val="none" w:sz="0" w:space="0" w:color="auto"/>
                    <w:bottom w:val="none" w:sz="0" w:space="0" w:color="auto"/>
                    <w:right w:val="none" w:sz="0" w:space="0" w:color="auto"/>
                  </w:divBdr>
                </w:div>
              </w:divsChild>
            </w:div>
            <w:div w:id="472599282">
              <w:marLeft w:val="0"/>
              <w:marRight w:val="0"/>
              <w:marTop w:val="0"/>
              <w:marBottom w:val="0"/>
              <w:divBdr>
                <w:top w:val="none" w:sz="0" w:space="0" w:color="auto"/>
                <w:left w:val="none" w:sz="0" w:space="0" w:color="auto"/>
                <w:bottom w:val="none" w:sz="0" w:space="0" w:color="auto"/>
                <w:right w:val="none" w:sz="0" w:space="0" w:color="auto"/>
              </w:divBdr>
            </w:div>
            <w:div w:id="1839424206">
              <w:marLeft w:val="0"/>
              <w:marRight w:val="0"/>
              <w:marTop w:val="100"/>
              <w:marBottom w:val="0"/>
              <w:divBdr>
                <w:top w:val="none" w:sz="0" w:space="0" w:color="auto"/>
                <w:left w:val="none" w:sz="0" w:space="0" w:color="auto"/>
                <w:bottom w:val="none" w:sz="0" w:space="0" w:color="auto"/>
                <w:right w:val="none" w:sz="0" w:space="0" w:color="auto"/>
              </w:divBdr>
              <w:divsChild>
                <w:div w:id="917717139">
                  <w:marLeft w:val="0"/>
                  <w:marRight w:val="0"/>
                  <w:marTop w:val="0"/>
                  <w:marBottom w:val="0"/>
                  <w:divBdr>
                    <w:top w:val="none" w:sz="0" w:space="0" w:color="auto"/>
                    <w:left w:val="none" w:sz="0" w:space="0" w:color="auto"/>
                    <w:bottom w:val="none" w:sz="0" w:space="0" w:color="auto"/>
                    <w:right w:val="none" w:sz="0" w:space="0" w:color="auto"/>
                  </w:divBdr>
                </w:div>
              </w:divsChild>
            </w:div>
            <w:div w:id="538276123">
              <w:marLeft w:val="0"/>
              <w:marRight w:val="0"/>
              <w:marTop w:val="0"/>
              <w:marBottom w:val="0"/>
              <w:divBdr>
                <w:top w:val="none" w:sz="0" w:space="0" w:color="auto"/>
                <w:left w:val="none" w:sz="0" w:space="0" w:color="auto"/>
                <w:bottom w:val="none" w:sz="0" w:space="0" w:color="auto"/>
                <w:right w:val="none" w:sz="0" w:space="0" w:color="auto"/>
              </w:divBdr>
              <w:divsChild>
                <w:div w:id="34302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76554">
          <w:marLeft w:val="0"/>
          <w:marRight w:val="0"/>
          <w:marTop w:val="0"/>
          <w:marBottom w:val="0"/>
          <w:divBdr>
            <w:top w:val="none" w:sz="0" w:space="0" w:color="auto"/>
            <w:left w:val="none" w:sz="0" w:space="0" w:color="auto"/>
            <w:bottom w:val="none" w:sz="0" w:space="0" w:color="auto"/>
            <w:right w:val="none" w:sz="0" w:space="0" w:color="auto"/>
          </w:divBdr>
          <w:divsChild>
            <w:div w:id="1340549301">
              <w:marLeft w:val="0"/>
              <w:marRight w:val="0"/>
              <w:marTop w:val="0"/>
              <w:marBottom w:val="0"/>
              <w:divBdr>
                <w:top w:val="none" w:sz="0" w:space="0" w:color="auto"/>
                <w:left w:val="none" w:sz="0" w:space="0" w:color="auto"/>
                <w:bottom w:val="none" w:sz="0" w:space="0" w:color="auto"/>
                <w:right w:val="none" w:sz="0" w:space="0" w:color="auto"/>
              </w:divBdr>
              <w:divsChild>
                <w:div w:id="375007587">
                  <w:marLeft w:val="0"/>
                  <w:marRight w:val="0"/>
                  <w:marTop w:val="0"/>
                  <w:marBottom w:val="0"/>
                  <w:divBdr>
                    <w:top w:val="none" w:sz="0" w:space="0" w:color="auto"/>
                    <w:left w:val="none" w:sz="0" w:space="0" w:color="auto"/>
                    <w:bottom w:val="none" w:sz="0" w:space="0" w:color="auto"/>
                    <w:right w:val="none" w:sz="0" w:space="0" w:color="auto"/>
                  </w:divBdr>
                  <w:divsChild>
                    <w:div w:id="145177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3ADCA-AC66-41AA-8525-2366FAC90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8</cp:revision>
  <dcterms:created xsi:type="dcterms:W3CDTF">2026-03-26T07:48:00Z</dcterms:created>
  <dcterms:modified xsi:type="dcterms:W3CDTF">2026-06-03T11:48:00Z</dcterms:modified>
</cp:coreProperties>
</file>